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D1" w:rsidRDefault="007B1DD1" w:rsidP="007B1DD1">
      <w:pPr>
        <w:rPr>
          <w:rFonts w:ascii="Times New Roman" w:hAnsi="Times New Roman"/>
          <w:b/>
          <w:sz w:val="40"/>
          <w:szCs w:val="40"/>
        </w:rPr>
      </w:pPr>
      <w:bookmarkStart w:id="0" w:name="_GoBack"/>
      <w:bookmarkEnd w:id="0"/>
      <w:r>
        <w:rPr>
          <w:rFonts w:ascii="Times New Roman" w:hAnsi="Times New Roman"/>
          <w:noProof/>
        </w:rPr>
        <w:drawing>
          <wp:inline distT="0" distB="0" distL="0" distR="0">
            <wp:extent cx="6182360" cy="1922145"/>
            <wp:effectExtent l="19050" t="0" r="889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82360" cy="1922145"/>
                    </a:xfrm>
                    <a:prstGeom prst="rect">
                      <a:avLst/>
                    </a:prstGeom>
                    <a:noFill/>
                    <a:ln w="9525">
                      <a:noFill/>
                      <a:miter lim="800000"/>
                      <a:headEnd/>
                      <a:tailEnd/>
                    </a:ln>
                  </pic:spPr>
                </pic:pic>
              </a:graphicData>
            </a:graphic>
          </wp:inline>
        </w:drawing>
      </w:r>
    </w:p>
    <w:p w:rsidR="007B1DD1" w:rsidRDefault="007B1DD1" w:rsidP="007B1DD1">
      <w:pPr>
        <w:sectPr w:rsidR="007B1DD1" w:rsidSect="004D4E89">
          <w:headerReference w:type="defaul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D4E89" w:rsidRDefault="004D4E89" w:rsidP="004D4E89">
      <w:pPr>
        <w:jc w:val="center"/>
        <w:rPr>
          <w:b/>
          <w:u w:val="single"/>
        </w:rPr>
      </w:pPr>
    </w:p>
    <w:p w:rsidR="007B1DD1" w:rsidRPr="00EB0711" w:rsidRDefault="00EF1DCC" w:rsidP="004D4E89">
      <w:pPr>
        <w:jc w:val="center"/>
        <w:rPr>
          <w:b/>
          <w:sz w:val="28"/>
          <w:szCs w:val="28"/>
          <w:u w:val="single"/>
        </w:rPr>
      </w:pPr>
      <w:r w:rsidRPr="00EB0711">
        <w:rPr>
          <w:b/>
          <w:sz w:val="28"/>
          <w:szCs w:val="28"/>
          <w:u w:val="single"/>
        </w:rPr>
        <w:t>Common Seasonal Illnesses</w:t>
      </w:r>
    </w:p>
    <w:p w:rsidR="00CC4317" w:rsidRDefault="00CC4317" w:rsidP="00CC4317">
      <w:pPr>
        <w:rPr>
          <w:sz w:val="22"/>
          <w:szCs w:val="22"/>
        </w:rPr>
      </w:pPr>
      <w:r>
        <w:rPr>
          <w:sz w:val="22"/>
          <w:szCs w:val="22"/>
        </w:rPr>
        <w:tab/>
      </w:r>
    </w:p>
    <w:p w:rsidR="00067D54" w:rsidRDefault="00CC4317" w:rsidP="00CC4317">
      <w:pPr>
        <w:rPr>
          <w:sz w:val="22"/>
          <w:szCs w:val="22"/>
        </w:rPr>
      </w:pPr>
      <w:r>
        <w:rPr>
          <w:sz w:val="22"/>
          <w:szCs w:val="22"/>
        </w:rPr>
        <w:tab/>
        <w:t xml:space="preserve">It is that time of year again. </w:t>
      </w:r>
      <w:r w:rsidR="00067D54">
        <w:rPr>
          <w:sz w:val="22"/>
          <w:szCs w:val="22"/>
        </w:rPr>
        <w:t>Along with cheer and joy, the holiday season brings stress and the spreading of unwanted germs. There are a number of common illnesses that pop up every year in the fall and winter months</w:t>
      </w:r>
      <w:r w:rsidR="00770ED8">
        <w:rPr>
          <w:sz w:val="22"/>
          <w:szCs w:val="22"/>
        </w:rPr>
        <w:t xml:space="preserve"> including the rhinovirus, </w:t>
      </w:r>
      <w:r w:rsidR="00696686">
        <w:rPr>
          <w:sz w:val="22"/>
          <w:szCs w:val="22"/>
        </w:rPr>
        <w:t>influenza</w:t>
      </w:r>
      <w:r w:rsidR="00770ED8">
        <w:rPr>
          <w:sz w:val="22"/>
          <w:szCs w:val="22"/>
        </w:rPr>
        <w:t>, and norovirus</w:t>
      </w:r>
      <w:r w:rsidR="008D5A31">
        <w:rPr>
          <w:sz w:val="22"/>
          <w:szCs w:val="22"/>
        </w:rPr>
        <w:t>.</w:t>
      </w:r>
    </w:p>
    <w:p w:rsidR="008D5A31" w:rsidRDefault="00067D54" w:rsidP="00CC4317">
      <w:pPr>
        <w:rPr>
          <w:sz w:val="22"/>
          <w:szCs w:val="22"/>
        </w:rPr>
      </w:pPr>
      <w:r>
        <w:rPr>
          <w:sz w:val="22"/>
          <w:szCs w:val="22"/>
        </w:rPr>
        <w:tab/>
      </w:r>
      <w:r w:rsidR="00744D0A">
        <w:rPr>
          <w:sz w:val="22"/>
          <w:szCs w:val="22"/>
        </w:rPr>
        <w:t>The r</w:t>
      </w:r>
      <w:r>
        <w:rPr>
          <w:sz w:val="22"/>
          <w:szCs w:val="22"/>
        </w:rPr>
        <w:t>hinovirus</w:t>
      </w:r>
      <w:r w:rsidR="009E1D18">
        <w:rPr>
          <w:sz w:val="22"/>
          <w:szCs w:val="22"/>
        </w:rPr>
        <w:t>,</w:t>
      </w:r>
      <w:r>
        <w:rPr>
          <w:sz w:val="22"/>
          <w:szCs w:val="22"/>
        </w:rPr>
        <w:t xml:space="preserve"> </w:t>
      </w:r>
      <w:r w:rsidR="00744D0A">
        <w:rPr>
          <w:sz w:val="22"/>
          <w:szCs w:val="22"/>
        </w:rPr>
        <w:t xml:space="preserve">also </w:t>
      </w:r>
      <w:r>
        <w:rPr>
          <w:sz w:val="22"/>
          <w:szCs w:val="22"/>
        </w:rPr>
        <w:t>known as the common cold</w:t>
      </w:r>
      <w:r w:rsidR="009E1D18">
        <w:rPr>
          <w:sz w:val="22"/>
          <w:szCs w:val="22"/>
        </w:rPr>
        <w:t>,</w:t>
      </w:r>
      <w:r w:rsidR="00744D0A">
        <w:rPr>
          <w:sz w:val="22"/>
          <w:szCs w:val="22"/>
        </w:rPr>
        <w:t xml:space="preserve"> is caused by a viral infection located in the nose. </w:t>
      </w:r>
      <w:r w:rsidR="00EB0711">
        <w:rPr>
          <w:sz w:val="22"/>
          <w:szCs w:val="22"/>
        </w:rPr>
        <w:t xml:space="preserve">Adults average two to three colds per year and children six to ten, depending on their age and exposure. </w:t>
      </w:r>
      <w:r w:rsidR="00744D0A">
        <w:rPr>
          <w:sz w:val="22"/>
          <w:szCs w:val="22"/>
        </w:rPr>
        <w:t>I</w:t>
      </w:r>
      <w:r>
        <w:rPr>
          <w:sz w:val="22"/>
          <w:szCs w:val="22"/>
        </w:rPr>
        <w:t>nfluenza</w:t>
      </w:r>
      <w:r w:rsidR="00744D0A">
        <w:rPr>
          <w:sz w:val="22"/>
          <w:szCs w:val="22"/>
        </w:rPr>
        <w:t xml:space="preserve"> </w:t>
      </w:r>
      <w:r w:rsidR="009E1D18">
        <w:rPr>
          <w:sz w:val="22"/>
          <w:szCs w:val="22"/>
        </w:rPr>
        <w:t>(</w:t>
      </w:r>
      <w:r w:rsidR="00744D0A">
        <w:rPr>
          <w:sz w:val="22"/>
          <w:szCs w:val="22"/>
        </w:rPr>
        <w:t>or the flu</w:t>
      </w:r>
      <w:r w:rsidR="009E1D18">
        <w:rPr>
          <w:sz w:val="22"/>
          <w:szCs w:val="22"/>
        </w:rPr>
        <w:t>)</w:t>
      </w:r>
      <w:r w:rsidR="00744D0A">
        <w:rPr>
          <w:sz w:val="22"/>
          <w:szCs w:val="22"/>
        </w:rPr>
        <w:t xml:space="preserve"> is caused by viruses that infect the </w:t>
      </w:r>
      <w:r w:rsidR="00696686">
        <w:rPr>
          <w:sz w:val="22"/>
          <w:szCs w:val="22"/>
        </w:rPr>
        <w:t>respiratory</w:t>
      </w:r>
      <w:r w:rsidR="00744D0A">
        <w:rPr>
          <w:sz w:val="22"/>
          <w:szCs w:val="22"/>
        </w:rPr>
        <w:t xml:space="preserve"> tract. The flu </w:t>
      </w:r>
      <w:r w:rsidR="00770ED8">
        <w:rPr>
          <w:sz w:val="22"/>
          <w:szCs w:val="22"/>
        </w:rPr>
        <w:t xml:space="preserve">can cause a more serious illness than the common cold. </w:t>
      </w:r>
      <w:r>
        <w:rPr>
          <w:sz w:val="22"/>
          <w:szCs w:val="22"/>
        </w:rPr>
        <w:t xml:space="preserve"> </w:t>
      </w:r>
      <w:r w:rsidR="00770ED8">
        <w:rPr>
          <w:sz w:val="22"/>
          <w:szCs w:val="22"/>
        </w:rPr>
        <w:t>The flu is unpredictable and the virus can morph making finding a vaccine difficult. The flu virus effects on average more than 200,000 Americans every year.</w:t>
      </w:r>
    </w:p>
    <w:p w:rsidR="00696686" w:rsidRDefault="00770ED8" w:rsidP="00696686">
      <w:pPr>
        <w:ind w:firstLine="720"/>
        <w:rPr>
          <w:sz w:val="22"/>
          <w:szCs w:val="22"/>
        </w:rPr>
      </w:pPr>
      <w:r>
        <w:rPr>
          <w:sz w:val="22"/>
          <w:szCs w:val="22"/>
        </w:rPr>
        <w:t>The n</w:t>
      </w:r>
      <w:r w:rsidR="00067D54">
        <w:rPr>
          <w:sz w:val="22"/>
          <w:szCs w:val="22"/>
        </w:rPr>
        <w:t>orovirus</w:t>
      </w:r>
      <w:r w:rsidR="00231064">
        <w:rPr>
          <w:sz w:val="22"/>
          <w:szCs w:val="22"/>
        </w:rPr>
        <w:t>,</w:t>
      </w:r>
      <w:r w:rsidR="00067D54">
        <w:rPr>
          <w:sz w:val="22"/>
          <w:szCs w:val="22"/>
        </w:rPr>
        <w:t xml:space="preserve"> more commonly known as </w:t>
      </w:r>
      <w:r w:rsidR="00696686">
        <w:rPr>
          <w:sz w:val="22"/>
          <w:szCs w:val="22"/>
        </w:rPr>
        <w:t>stomach</w:t>
      </w:r>
      <w:r w:rsidR="00067D54">
        <w:rPr>
          <w:sz w:val="22"/>
          <w:szCs w:val="22"/>
        </w:rPr>
        <w:t xml:space="preserve"> </w:t>
      </w:r>
      <w:r w:rsidR="00696686">
        <w:rPr>
          <w:sz w:val="22"/>
          <w:szCs w:val="22"/>
        </w:rPr>
        <w:t>flu</w:t>
      </w:r>
      <w:r w:rsidR="00231064">
        <w:rPr>
          <w:sz w:val="22"/>
          <w:szCs w:val="22"/>
        </w:rPr>
        <w:t>,</w:t>
      </w:r>
      <w:r w:rsidR="008D5A31">
        <w:rPr>
          <w:sz w:val="22"/>
          <w:szCs w:val="22"/>
        </w:rPr>
        <w:t xml:space="preserve"> is a group of viruses that affect the lining of the stomach and intestines. Other common names for the norovirus includes Norwalk-like viruses (NLVs), </w:t>
      </w:r>
    </w:p>
    <w:p w:rsidR="00EB0711" w:rsidRPr="007B1226" w:rsidRDefault="00EB0711" w:rsidP="00696686">
      <w:pPr>
        <w:jc w:val="center"/>
        <w:rPr>
          <w:sz w:val="40"/>
          <w:szCs w:val="40"/>
        </w:rPr>
      </w:pPr>
      <w:r>
        <w:rPr>
          <w:b/>
          <w:sz w:val="40"/>
          <w:szCs w:val="40"/>
          <w:u w:val="single"/>
        </w:rPr>
        <w:lastRenderedPageBreak/>
        <w:t>Seasonal Illness Prevention</w:t>
      </w:r>
    </w:p>
    <w:p w:rsidR="00EB0711" w:rsidRDefault="00EB0711" w:rsidP="00EB0711">
      <w:pPr>
        <w:rPr>
          <w:sz w:val="22"/>
          <w:szCs w:val="22"/>
        </w:rPr>
      </w:pPr>
    </w:p>
    <w:p w:rsidR="00067D54" w:rsidRPr="00CC4317" w:rsidRDefault="00696686" w:rsidP="00EB0711">
      <w:pPr>
        <w:rPr>
          <w:sz w:val="22"/>
          <w:szCs w:val="22"/>
        </w:rPr>
      </w:pPr>
      <w:r>
        <w:rPr>
          <w:sz w:val="22"/>
          <w:szCs w:val="22"/>
        </w:rPr>
        <w:t>caliciviruses</w:t>
      </w:r>
      <w:r w:rsidR="008D5A31">
        <w:rPr>
          <w:sz w:val="22"/>
          <w:szCs w:val="22"/>
        </w:rPr>
        <w:t xml:space="preserve"> or small round structured viruses.</w:t>
      </w:r>
    </w:p>
    <w:p w:rsidR="00FE7F8A" w:rsidRPr="007B1226" w:rsidRDefault="00FE7F8A" w:rsidP="00D06B4A">
      <w:pPr>
        <w:rPr>
          <w:sz w:val="22"/>
          <w:szCs w:val="22"/>
        </w:rPr>
      </w:pPr>
    </w:p>
    <w:p w:rsidR="00117B99" w:rsidRDefault="00CC4317" w:rsidP="00117B99">
      <w:pPr>
        <w:jc w:val="center"/>
        <w:rPr>
          <w:b/>
          <w:sz w:val="28"/>
          <w:szCs w:val="28"/>
          <w:u w:val="single"/>
        </w:rPr>
      </w:pPr>
      <w:r w:rsidRPr="00EB0711">
        <w:rPr>
          <w:b/>
          <w:sz w:val="28"/>
          <w:szCs w:val="28"/>
          <w:u w:val="single"/>
        </w:rPr>
        <w:t>Seasonal Illness Transmission</w:t>
      </w:r>
    </w:p>
    <w:p w:rsidR="00EB0711" w:rsidRDefault="00EB0711" w:rsidP="00EB0711">
      <w:pPr>
        <w:rPr>
          <w:sz w:val="22"/>
          <w:szCs w:val="22"/>
        </w:rPr>
      </w:pPr>
      <w:r>
        <w:rPr>
          <w:sz w:val="22"/>
          <w:szCs w:val="22"/>
        </w:rPr>
        <w:tab/>
      </w:r>
    </w:p>
    <w:p w:rsidR="00EB0711" w:rsidRDefault="00EB0711" w:rsidP="00EB0711">
      <w:pPr>
        <w:rPr>
          <w:sz w:val="22"/>
          <w:szCs w:val="22"/>
        </w:rPr>
      </w:pPr>
      <w:r>
        <w:rPr>
          <w:sz w:val="22"/>
          <w:szCs w:val="22"/>
        </w:rPr>
        <w:tab/>
        <w:t xml:space="preserve">There are over 100 different cold viruses that can be transmitted, rhinoviruses </w:t>
      </w:r>
      <w:r w:rsidR="008B2829">
        <w:rPr>
          <w:sz w:val="22"/>
          <w:szCs w:val="22"/>
        </w:rPr>
        <w:t>causing at least one-half of colds</w:t>
      </w:r>
      <w:r>
        <w:rPr>
          <w:sz w:val="22"/>
          <w:szCs w:val="22"/>
        </w:rPr>
        <w:t xml:space="preserve">. Children’s noses are the major source of cold viruses. </w:t>
      </w:r>
      <w:r w:rsidR="008B2829">
        <w:rPr>
          <w:sz w:val="22"/>
          <w:szCs w:val="22"/>
        </w:rPr>
        <w:t>Cold viruses can only multiply when they are inside of living cells. Cold viruses cannot multiply on environmental surfaces but may be transmitted from the surface</w:t>
      </w:r>
      <w:r w:rsidR="009E1D18">
        <w:rPr>
          <w:sz w:val="22"/>
          <w:szCs w:val="22"/>
        </w:rPr>
        <w:t xml:space="preserve"> to nose.  Cold viruses live </w:t>
      </w:r>
      <w:r w:rsidR="008B2829">
        <w:rPr>
          <w:sz w:val="22"/>
          <w:szCs w:val="22"/>
        </w:rPr>
        <w:t>only</w:t>
      </w:r>
      <w:r w:rsidR="009E1D18">
        <w:rPr>
          <w:sz w:val="22"/>
          <w:szCs w:val="22"/>
        </w:rPr>
        <w:t xml:space="preserve"> in</w:t>
      </w:r>
      <w:r w:rsidR="008B2829">
        <w:rPr>
          <w:sz w:val="22"/>
          <w:szCs w:val="22"/>
        </w:rPr>
        <w:t xml:space="preserve"> human noses.</w:t>
      </w:r>
    </w:p>
    <w:p w:rsidR="00EA644A" w:rsidRDefault="008B2829" w:rsidP="00EB0711">
      <w:pPr>
        <w:rPr>
          <w:sz w:val="22"/>
          <w:szCs w:val="22"/>
        </w:rPr>
      </w:pPr>
      <w:r>
        <w:rPr>
          <w:sz w:val="22"/>
          <w:szCs w:val="22"/>
        </w:rPr>
        <w:tab/>
        <w:t>The flu viruses are spread from person to person in respirato</w:t>
      </w:r>
      <w:r w:rsidR="00EA644A">
        <w:rPr>
          <w:sz w:val="22"/>
          <w:szCs w:val="22"/>
        </w:rPr>
        <w:t>r</w:t>
      </w:r>
      <w:r>
        <w:rPr>
          <w:sz w:val="22"/>
          <w:szCs w:val="22"/>
        </w:rPr>
        <w:t>y droplets of coughs and sneezes</w:t>
      </w:r>
      <w:r w:rsidR="00EA644A">
        <w:rPr>
          <w:sz w:val="22"/>
          <w:szCs w:val="22"/>
        </w:rPr>
        <w:t xml:space="preserve"> up to six feet away. The droplets can land in the mouth or nose of people who are nearby or may also be inhaled. The flu is rarely picked-up from surface to mouth or nose contact. The flu is contagious one day before symptoms occur and up to seven days after becoming sick. </w:t>
      </w:r>
    </w:p>
    <w:p w:rsidR="008B2829" w:rsidRPr="00EB0711" w:rsidRDefault="00EA644A" w:rsidP="00EB0711">
      <w:pPr>
        <w:rPr>
          <w:sz w:val="22"/>
          <w:szCs w:val="22"/>
        </w:rPr>
      </w:pPr>
      <w:r>
        <w:rPr>
          <w:sz w:val="22"/>
          <w:szCs w:val="22"/>
        </w:rPr>
        <w:lastRenderedPageBreak/>
        <w:tab/>
        <w:t xml:space="preserve">The norovirus is spread through several ways. </w:t>
      </w:r>
      <w:r w:rsidR="00F72A2A">
        <w:rPr>
          <w:sz w:val="22"/>
          <w:szCs w:val="22"/>
        </w:rPr>
        <w:t xml:space="preserve">Eating foods or drinking liquids that are contaminated with norovirus is one route of transmission. Touching surfaces or objects contaminated with norovirus and putting your hands in your mouth is another route. Having direct contact with a person who is </w:t>
      </w:r>
      <w:r w:rsidR="009E1D18">
        <w:rPr>
          <w:sz w:val="22"/>
          <w:szCs w:val="22"/>
        </w:rPr>
        <w:t>symptomatic</w:t>
      </w:r>
      <w:r w:rsidR="00F72A2A">
        <w:rPr>
          <w:sz w:val="22"/>
          <w:szCs w:val="22"/>
        </w:rPr>
        <w:t xml:space="preserve"> with </w:t>
      </w:r>
      <w:r w:rsidR="009E1D18">
        <w:rPr>
          <w:sz w:val="22"/>
          <w:szCs w:val="22"/>
        </w:rPr>
        <w:t>norovirus,</w:t>
      </w:r>
      <w:r w:rsidR="00F72A2A">
        <w:rPr>
          <w:sz w:val="22"/>
          <w:szCs w:val="22"/>
        </w:rPr>
        <w:t xml:space="preserve"> such as caring </w:t>
      </w:r>
      <w:r w:rsidR="00231064">
        <w:rPr>
          <w:sz w:val="22"/>
          <w:szCs w:val="22"/>
        </w:rPr>
        <w:t>f</w:t>
      </w:r>
      <w:r w:rsidR="00F72A2A">
        <w:rPr>
          <w:sz w:val="22"/>
          <w:szCs w:val="22"/>
        </w:rPr>
        <w:t xml:space="preserve">or </w:t>
      </w:r>
      <w:r w:rsidR="00231064">
        <w:rPr>
          <w:sz w:val="22"/>
          <w:szCs w:val="22"/>
        </w:rPr>
        <w:t xml:space="preserve">or </w:t>
      </w:r>
      <w:r w:rsidR="00F72A2A">
        <w:rPr>
          <w:sz w:val="22"/>
          <w:szCs w:val="22"/>
        </w:rPr>
        <w:t>sharing utensils with someone who is ill</w:t>
      </w:r>
      <w:r w:rsidR="009E1D18">
        <w:rPr>
          <w:sz w:val="22"/>
          <w:szCs w:val="22"/>
        </w:rPr>
        <w:t xml:space="preserve"> is also a way the virus is transmitted</w:t>
      </w:r>
      <w:r w:rsidR="00F72A2A">
        <w:rPr>
          <w:sz w:val="22"/>
          <w:szCs w:val="22"/>
        </w:rPr>
        <w:t xml:space="preserve">. Transmission of noroviruses is very common because the body has a hard time building up long lasting immunity to the </w:t>
      </w:r>
      <w:r w:rsidR="00696686">
        <w:rPr>
          <w:sz w:val="22"/>
          <w:szCs w:val="22"/>
        </w:rPr>
        <w:t>viruses</w:t>
      </w:r>
      <w:r w:rsidR="00F72A2A">
        <w:rPr>
          <w:sz w:val="22"/>
          <w:szCs w:val="22"/>
        </w:rPr>
        <w:t xml:space="preserve"> due to multiple strands of the virus.</w:t>
      </w:r>
      <w:r>
        <w:rPr>
          <w:sz w:val="22"/>
          <w:szCs w:val="22"/>
        </w:rPr>
        <w:t xml:space="preserve"> </w:t>
      </w:r>
    </w:p>
    <w:p w:rsidR="00117B99" w:rsidRPr="00EB0711" w:rsidRDefault="00117B99" w:rsidP="005163F2">
      <w:pPr>
        <w:ind w:firstLine="144"/>
        <w:rPr>
          <w:b/>
          <w:sz w:val="28"/>
          <w:szCs w:val="28"/>
          <w:u w:val="single"/>
        </w:rPr>
      </w:pPr>
    </w:p>
    <w:p w:rsidR="00826CFE" w:rsidRDefault="00CC4317" w:rsidP="00826CFE">
      <w:pPr>
        <w:jc w:val="center"/>
        <w:rPr>
          <w:b/>
          <w:sz w:val="28"/>
          <w:szCs w:val="28"/>
          <w:u w:val="single"/>
        </w:rPr>
      </w:pPr>
      <w:r w:rsidRPr="00EB0711">
        <w:rPr>
          <w:b/>
          <w:sz w:val="28"/>
          <w:szCs w:val="28"/>
          <w:u w:val="single"/>
        </w:rPr>
        <w:t xml:space="preserve">Seasonal Illness </w:t>
      </w:r>
      <w:r w:rsidR="007B5E61" w:rsidRPr="00EB0711">
        <w:rPr>
          <w:b/>
          <w:sz w:val="28"/>
          <w:szCs w:val="28"/>
          <w:u w:val="single"/>
        </w:rPr>
        <w:t>Prevention</w:t>
      </w:r>
    </w:p>
    <w:p w:rsidR="00F72A2A" w:rsidRDefault="00F72A2A" w:rsidP="00F72A2A">
      <w:pPr>
        <w:rPr>
          <w:sz w:val="22"/>
          <w:szCs w:val="22"/>
        </w:rPr>
      </w:pPr>
      <w:r>
        <w:rPr>
          <w:sz w:val="22"/>
          <w:szCs w:val="22"/>
        </w:rPr>
        <w:tab/>
      </w:r>
    </w:p>
    <w:p w:rsidR="00F72A2A" w:rsidRDefault="00F72A2A" w:rsidP="00F72A2A">
      <w:pPr>
        <w:rPr>
          <w:sz w:val="22"/>
          <w:szCs w:val="22"/>
        </w:rPr>
      </w:pPr>
      <w:r>
        <w:rPr>
          <w:sz w:val="22"/>
          <w:szCs w:val="22"/>
        </w:rPr>
        <w:tab/>
      </w:r>
      <w:r w:rsidR="009A606C">
        <w:rPr>
          <w:sz w:val="22"/>
          <w:szCs w:val="22"/>
        </w:rPr>
        <w:t xml:space="preserve">Transmission of seasonal illnesses varies but the guidelines for prevention are common </w:t>
      </w:r>
      <w:r w:rsidR="00696686">
        <w:rPr>
          <w:sz w:val="22"/>
          <w:szCs w:val="22"/>
        </w:rPr>
        <w:t>amongst</w:t>
      </w:r>
      <w:r w:rsidR="009A606C">
        <w:rPr>
          <w:sz w:val="22"/>
          <w:szCs w:val="22"/>
        </w:rPr>
        <w:t xml:space="preserve"> the three being discussed in this article. The following are easy ways to help prevent the spread of seasonal illnesses.</w:t>
      </w:r>
    </w:p>
    <w:p w:rsidR="009A606C" w:rsidRDefault="009A606C" w:rsidP="009A606C">
      <w:pPr>
        <w:pStyle w:val="ListParagraph"/>
        <w:numPr>
          <w:ilvl w:val="0"/>
          <w:numId w:val="28"/>
        </w:numPr>
        <w:rPr>
          <w:sz w:val="22"/>
          <w:szCs w:val="22"/>
        </w:rPr>
      </w:pPr>
      <w:r>
        <w:rPr>
          <w:sz w:val="22"/>
          <w:szCs w:val="22"/>
        </w:rPr>
        <w:t xml:space="preserve">Wash hands or use antibacterial/ </w:t>
      </w:r>
      <w:r w:rsidR="00696686">
        <w:rPr>
          <w:sz w:val="22"/>
          <w:szCs w:val="22"/>
        </w:rPr>
        <w:t>antimicrobial hand</w:t>
      </w:r>
      <w:r>
        <w:rPr>
          <w:sz w:val="22"/>
          <w:szCs w:val="22"/>
        </w:rPr>
        <w:t xml:space="preserve"> sanitizer after contact with others or surfaces.</w:t>
      </w:r>
    </w:p>
    <w:p w:rsidR="009A606C" w:rsidRDefault="009A606C" w:rsidP="009A606C">
      <w:pPr>
        <w:pStyle w:val="ListParagraph"/>
        <w:numPr>
          <w:ilvl w:val="0"/>
          <w:numId w:val="28"/>
        </w:numPr>
        <w:rPr>
          <w:sz w:val="22"/>
          <w:szCs w:val="22"/>
        </w:rPr>
      </w:pPr>
      <w:r>
        <w:rPr>
          <w:sz w:val="22"/>
          <w:szCs w:val="22"/>
        </w:rPr>
        <w:lastRenderedPageBreak/>
        <w:t>Clean surfaces around the home with products such as Lysol or other disinfectant products.</w:t>
      </w:r>
    </w:p>
    <w:p w:rsidR="009A606C" w:rsidRDefault="009A606C" w:rsidP="009A606C">
      <w:pPr>
        <w:pStyle w:val="ListParagraph"/>
        <w:numPr>
          <w:ilvl w:val="0"/>
          <w:numId w:val="28"/>
        </w:numPr>
        <w:rPr>
          <w:sz w:val="22"/>
          <w:szCs w:val="22"/>
        </w:rPr>
      </w:pPr>
      <w:r>
        <w:rPr>
          <w:sz w:val="22"/>
          <w:szCs w:val="22"/>
        </w:rPr>
        <w:t>Do not eat or drink after other people</w:t>
      </w:r>
      <w:r w:rsidR="007878B5">
        <w:rPr>
          <w:sz w:val="22"/>
          <w:szCs w:val="22"/>
        </w:rPr>
        <w:t>.</w:t>
      </w:r>
    </w:p>
    <w:p w:rsidR="009A606C" w:rsidRDefault="009A606C" w:rsidP="009A606C">
      <w:pPr>
        <w:pStyle w:val="ListParagraph"/>
        <w:numPr>
          <w:ilvl w:val="0"/>
          <w:numId w:val="28"/>
        </w:numPr>
        <w:rPr>
          <w:sz w:val="22"/>
          <w:szCs w:val="22"/>
        </w:rPr>
      </w:pPr>
      <w:r>
        <w:rPr>
          <w:sz w:val="22"/>
          <w:szCs w:val="22"/>
        </w:rPr>
        <w:t>If you are sick</w:t>
      </w:r>
      <w:r w:rsidR="009E1D18">
        <w:rPr>
          <w:sz w:val="22"/>
          <w:szCs w:val="22"/>
        </w:rPr>
        <w:t>,</w:t>
      </w:r>
      <w:r>
        <w:rPr>
          <w:sz w:val="22"/>
          <w:szCs w:val="22"/>
        </w:rPr>
        <w:t xml:space="preserve"> cover sneezes with a tissue and </w:t>
      </w:r>
      <w:r w:rsidR="007878B5">
        <w:rPr>
          <w:sz w:val="22"/>
          <w:szCs w:val="22"/>
        </w:rPr>
        <w:t>cover coughs with the inside of the elbow.</w:t>
      </w:r>
    </w:p>
    <w:p w:rsidR="007878B5" w:rsidRDefault="007878B5" w:rsidP="009A606C">
      <w:pPr>
        <w:pStyle w:val="ListParagraph"/>
        <w:numPr>
          <w:ilvl w:val="0"/>
          <w:numId w:val="28"/>
        </w:numPr>
        <w:rPr>
          <w:sz w:val="22"/>
          <w:szCs w:val="22"/>
        </w:rPr>
      </w:pPr>
      <w:r>
        <w:rPr>
          <w:sz w:val="22"/>
          <w:szCs w:val="22"/>
        </w:rPr>
        <w:t>Avoid contact with others when inf</w:t>
      </w:r>
      <w:r w:rsidR="00F46E9F">
        <w:rPr>
          <w:sz w:val="22"/>
          <w:szCs w:val="22"/>
        </w:rPr>
        <w:t>e</w:t>
      </w:r>
      <w:r>
        <w:rPr>
          <w:sz w:val="22"/>
          <w:szCs w:val="22"/>
        </w:rPr>
        <w:t>cted with an illness when at all possible, especially if fever is present.</w:t>
      </w:r>
    </w:p>
    <w:p w:rsidR="007878B5" w:rsidRDefault="007878B5" w:rsidP="009A606C">
      <w:pPr>
        <w:pStyle w:val="ListParagraph"/>
        <w:numPr>
          <w:ilvl w:val="0"/>
          <w:numId w:val="28"/>
        </w:numPr>
        <w:rPr>
          <w:sz w:val="22"/>
          <w:szCs w:val="22"/>
        </w:rPr>
      </w:pPr>
      <w:r>
        <w:rPr>
          <w:sz w:val="22"/>
          <w:szCs w:val="22"/>
        </w:rPr>
        <w:t>Carefully wash fruits and vegetables.</w:t>
      </w:r>
    </w:p>
    <w:p w:rsidR="007878B5" w:rsidRDefault="007878B5" w:rsidP="009A606C">
      <w:pPr>
        <w:pStyle w:val="ListParagraph"/>
        <w:numPr>
          <w:ilvl w:val="0"/>
          <w:numId w:val="28"/>
        </w:numPr>
        <w:rPr>
          <w:sz w:val="22"/>
          <w:szCs w:val="22"/>
        </w:rPr>
      </w:pPr>
      <w:r>
        <w:rPr>
          <w:sz w:val="22"/>
          <w:szCs w:val="22"/>
        </w:rPr>
        <w:t>Get a flu vaccine.</w:t>
      </w:r>
    </w:p>
    <w:p w:rsidR="00A57651" w:rsidRPr="009A606C" w:rsidRDefault="00A57651" w:rsidP="009A606C">
      <w:pPr>
        <w:pStyle w:val="ListParagraph"/>
        <w:numPr>
          <w:ilvl w:val="0"/>
          <w:numId w:val="28"/>
        </w:numPr>
        <w:rPr>
          <w:sz w:val="22"/>
          <w:szCs w:val="22"/>
        </w:rPr>
      </w:pPr>
      <w:r>
        <w:rPr>
          <w:sz w:val="22"/>
          <w:szCs w:val="22"/>
        </w:rPr>
        <w:t>Find a healthy way to deal with stress.</w:t>
      </w:r>
    </w:p>
    <w:p w:rsidR="007B5E61" w:rsidRPr="00EB0711" w:rsidRDefault="007B5E61" w:rsidP="00826CFE">
      <w:pPr>
        <w:jc w:val="center"/>
        <w:rPr>
          <w:b/>
          <w:sz w:val="28"/>
          <w:szCs w:val="28"/>
          <w:u w:val="single"/>
        </w:rPr>
      </w:pPr>
    </w:p>
    <w:p w:rsidR="00FE7F8A" w:rsidRPr="00EB0711" w:rsidRDefault="00CC4317" w:rsidP="00FE7F8A">
      <w:pPr>
        <w:jc w:val="center"/>
        <w:rPr>
          <w:b/>
          <w:sz w:val="28"/>
          <w:szCs w:val="28"/>
          <w:u w:val="single"/>
        </w:rPr>
      </w:pPr>
      <w:r w:rsidRPr="00EB0711">
        <w:rPr>
          <w:b/>
          <w:sz w:val="28"/>
          <w:szCs w:val="28"/>
          <w:u w:val="single"/>
        </w:rPr>
        <w:t>Symptoms of Seasonal Illnesses</w:t>
      </w:r>
    </w:p>
    <w:p w:rsidR="007878B5" w:rsidRDefault="007878B5" w:rsidP="00360998">
      <w:pPr>
        <w:rPr>
          <w:sz w:val="22"/>
          <w:szCs w:val="22"/>
        </w:rPr>
      </w:pPr>
    </w:p>
    <w:p w:rsidR="00EC0292" w:rsidRDefault="007878B5" w:rsidP="007878B5">
      <w:pPr>
        <w:ind w:firstLine="720"/>
        <w:rPr>
          <w:sz w:val="22"/>
          <w:szCs w:val="22"/>
        </w:rPr>
      </w:pPr>
      <w:r w:rsidRPr="007878B5">
        <w:rPr>
          <w:sz w:val="22"/>
          <w:szCs w:val="22"/>
        </w:rPr>
        <w:t>The common cold is often confused with the flu. Symptoms vary with severity of the infection. The common cold rarely presents with fever or headaches. General aches and pains may occur. Stuffy nose, sneezing</w:t>
      </w:r>
      <w:r w:rsidR="00F46E9F">
        <w:rPr>
          <w:sz w:val="22"/>
          <w:szCs w:val="22"/>
        </w:rPr>
        <w:t xml:space="preserve">, </w:t>
      </w:r>
      <w:r w:rsidRPr="007878B5">
        <w:rPr>
          <w:sz w:val="22"/>
          <w:szCs w:val="22"/>
        </w:rPr>
        <w:t>sore throat</w:t>
      </w:r>
      <w:r w:rsidR="00F46E9F">
        <w:rPr>
          <w:sz w:val="22"/>
          <w:szCs w:val="22"/>
        </w:rPr>
        <w:t xml:space="preserve">, and mild to moderate chest discomfort with a hacking cough </w:t>
      </w:r>
      <w:r w:rsidRPr="007878B5">
        <w:rPr>
          <w:sz w:val="22"/>
          <w:szCs w:val="22"/>
        </w:rPr>
        <w:t xml:space="preserve">are the most common symptoms of the common cold. </w:t>
      </w:r>
      <w:r w:rsidR="00F46E9F">
        <w:rPr>
          <w:sz w:val="22"/>
          <w:szCs w:val="22"/>
        </w:rPr>
        <w:t>Sinus congestion, middle ear infection, or asthma may occur as complication</w:t>
      </w:r>
      <w:r w:rsidR="00231064">
        <w:rPr>
          <w:sz w:val="22"/>
          <w:szCs w:val="22"/>
        </w:rPr>
        <w:t>s</w:t>
      </w:r>
      <w:r w:rsidR="00F46E9F">
        <w:rPr>
          <w:sz w:val="22"/>
          <w:szCs w:val="22"/>
        </w:rPr>
        <w:t xml:space="preserve"> with more severe cases of the common cold.</w:t>
      </w:r>
    </w:p>
    <w:p w:rsidR="00F46E9F" w:rsidRDefault="00F46E9F" w:rsidP="007878B5">
      <w:pPr>
        <w:ind w:firstLine="720"/>
        <w:rPr>
          <w:sz w:val="22"/>
          <w:szCs w:val="22"/>
        </w:rPr>
      </w:pPr>
      <w:r>
        <w:rPr>
          <w:sz w:val="22"/>
          <w:szCs w:val="22"/>
        </w:rPr>
        <w:t>The flu frequently presents with a high fever (100</w:t>
      </w:r>
      <w:r>
        <w:rPr>
          <w:sz w:val="22"/>
          <w:szCs w:val="22"/>
          <w:vertAlign w:val="superscript"/>
        </w:rPr>
        <w:t>o</w:t>
      </w:r>
      <w:r>
        <w:rPr>
          <w:sz w:val="22"/>
          <w:szCs w:val="22"/>
        </w:rPr>
        <w:t xml:space="preserve"> to 102</w:t>
      </w:r>
      <w:r>
        <w:rPr>
          <w:sz w:val="22"/>
          <w:szCs w:val="22"/>
          <w:vertAlign w:val="superscript"/>
        </w:rPr>
        <w:t>0</w:t>
      </w:r>
      <w:r>
        <w:rPr>
          <w:sz w:val="22"/>
          <w:szCs w:val="22"/>
        </w:rPr>
        <w:t xml:space="preserve">F) lasting three to four days, severe general aches and pains, fatigue and weakness lasting up to two to three weeks, and extreme exhaustion. Chest discomfort and headaches are also common symptoms that may become more severe. Stuffy nose, sneezing, and sore throat may occur but are not common symptoms of the flu. Bronchitis, </w:t>
      </w:r>
      <w:r>
        <w:rPr>
          <w:sz w:val="22"/>
          <w:szCs w:val="22"/>
        </w:rPr>
        <w:lastRenderedPageBreak/>
        <w:t>pneumonia, and hospitalization may occur in more severe infections. The flu can be life threatening.</w:t>
      </w:r>
    </w:p>
    <w:p w:rsidR="00A57651" w:rsidRDefault="00F46E9F" w:rsidP="00A57651">
      <w:pPr>
        <w:ind w:firstLine="720"/>
        <w:rPr>
          <w:sz w:val="22"/>
          <w:szCs w:val="22"/>
        </w:rPr>
      </w:pPr>
      <w:r>
        <w:rPr>
          <w:sz w:val="22"/>
          <w:szCs w:val="22"/>
        </w:rPr>
        <w:t>Commo</w:t>
      </w:r>
      <w:r w:rsidR="00A57651">
        <w:rPr>
          <w:sz w:val="22"/>
          <w:szCs w:val="22"/>
        </w:rPr>
        <w:t>n symptoms of norovirus include</w:t>
      </w:r>
      <w:r>
        <w:rPr>
          <w:sz w:val="22"/>
          <w:szCs w:val="22"/>
        </w:rPr>
        <w:t xml:space="preserve"> nausea, </w:t>
      </w:r>
      <w:r w:rsidR="00A57651">
        <w:rPr>
          <w:sz w:val="22"/>
          <w:szCs w:val="22"/>
        </w:rPr>
        <w:t>vomiting, diarrhea, and some stomach cramping. Low-grade fever, chills, headache, muscle aches, and a general sense of tiredness may also occur. Symptoms last one to two days, usually. Diarrhea is more common in children and vomiting is more common in adults.</w:t>
      </w:r>
      <w:r w:rsidR="00F43B52">
        <w:rPr>
          <w:sz w:val="22"/>
          <w:szCs w:val="22"/>
        </w:rPr>
        <w:t xml:space="preserve"> A common complication of the norovirus is dehydration.</w:t>
      </w:r>
    </w:p>
    <w:p w:rsidR="00A57651" w:rsidRPr="00EB0711" w:rsidRDefault="00A57651" w:rsidP="00A57651">
      <w:pPr>
        <w:ind w:firstLine="720"/>
        <w:rPr>
          <w:b/>
          <w:sz w:val="28"/>
          <w:szCs w:val="28"/>
          <w:u w:val="single"/>
        </w:rPr>
      </w:pPr>
    </w:p>
    <w:p w:rsidR="00473ACE" w:rsidRPr="00EB0711" w:rsidRDefault="00CC4317" w:rsidP="00EC0292">
      <w:pPr>
        <w:jc w:val="center"/>
        <w:rPr>
          <w:b/>
          <w:sz w:val="28"/>
          <w:szCs w:val="28"/>
          <w:u w:val="single"/>
        </w:rPr>
      </w:pPr>
      <w:r w:rsidRPr="00EB0711">
        <w:rPr>
          <w:b/>
          <w:sz w:val="28"/>
          <w:szCs w:val="28"/>
          <w:u w:val="single"/>
        </w:rPr>
        <w:t>Seasonal Illness Treatment</w:t>
      </w:r>
    </w:p>
    <w:p w:rsidR="003A5E1B" w:rsidRDefault="003A5E1B" w:rsidP="00A57651">
      <w:pPr>
        <w:ind w:firstLine="144"/>
        <w:rPr>
          <w:b/>
          <w:sz w:val="22"/>
          <w:szCs w:val="22"/>
          <w:u w:val="single"/>
        </w:rPr>
      </w:pPr>
    </w:p>
    <w:p w:rsidR="00A57651" w:rsidRDefault="00A57651" w:rsidP="00A57651">
      <w:pPr>
        <w:ind w:firstLine="144"/>
        <w:rPr>
          <w:sz w:val="22"/>
          <w:szCs w:val="22"/>
        </w:rPr>
      </w:pPr>
      <w:r>
        <w:rPr>
          <w:sz w:val="22"/>
          <w:szCs w:val="22"/>
        </w:rPr>
        <w:tab/>
        <w:t>The seasonal illnesses presented in this article are all viruses. Viruses cannot be cure</w:t>
      </w:r>
      <w:r w:rsidR="009E1D18">
        <w:rPr>
          <w:sz w:val="22"/>
          <w:szCs w:val="22"/>
        </w:rPr>
        <w:t>d</w:t>
      </w:r>
      <w:r>
        <w:rPr>
          <w:sz w:val="22"/>
          <w:szCs w:val="22"/>
        </w:rPr>
        <w:t xml:space="preserve"> with medication such as an </w:t>
      </w:r>
      <w:r w:rsidR="00696686">
        <w:rPr>
          <w:sz w:val="22"/>
          <w:szCs w:val="22"/>
        </w:rPr>
        <w:t>antibiotic;</w:t>
      </w:r>
      <w:r>
        <w:rPr>
          <w:sz w:val="22"/>
          <w:szCs w:val="22"/>
        </w:rPr>
        <w:t xml:space="preserve"> they simply must run their course as the body </w:t>
      </w:r>
      <w:r w:rsidR="00696686">
        <w:rPr>
          <w:sz w:val="22"/>
          <w:szCs w:val="22"/>
        </w:rPr>
        <w:t>develops</w:t>
      </w:r>
      <w:r>
        <w:rPr>
          <w:sz w:val="22"/>
          <w:szCs w:val="22"/>
        </w:rPr>
        <w:t xml:space="preserve"> </w:t>
      </w:r>
      <w:r w:rsidR="00696686">
        <w:rPr>
          <w:sz w:val="22"/>
          <w:szCs w:val="22"/>
        </w:rPr>
        <w:t>immunity</w:t>
      </w:r>
      <w:r>
        <w:rPr>
          <w:sz w:val="22"/>
          <w:szCs w:val="22"/>
        </w:rPr>
        <w:t xml:space="preserve"> for the strand of virus that has </w:t>
      </w:r>
      <w:r w:rsidR="00696686">
        <w:rPr>
          <w:sz w:val="22"/>
          <w:szCs w:val="22"/>
        </w:rPr>
        <w:t>infected</w:t>
      </w:r>
      <w:r>
        <w:rPr>
          <w:sz w:val="22"/>
          <w:szCs w:val="22"/>
        </w:rPr>
        <w:t xml:space="preserve"> the host. The infected person or health care provider can only administer medications that will reduce </w:t>
      </w:r>
      <w:r w:rsidR="009E1D18">
        <w:rPr>
          <w:sz w:val="22"/>
          <w:szCs w:val="22"/>
        </w:rPr>
        <w:t xml:space="preserve">the </w:t>
      </w:r>
      <w:r>
        <w:rPr>
          <w:sz w:val="22"/>
          <w:szCs w:val="22"/>
        </w:rPr>
        <w:t>intensity of the symptoms.</w:t>
      </w:r>
    </w:p>
    <w:p w:rsidR="00A57651" w:rsidRDefault="00A57651" w:rsidP="00A57651">
      <w:pPr>
        <w:ind w:firstLine="144"/>
        <w:rPr>
          <w:sz w:val="22"/>
          <w:szCs w:val="22"/>
        </w:rPr>
      </w:pPr>
      <w:r>
        <w:rPr>
          <w:sz w:val="22"/>
          <w:szCs w:val="22"/>
        </w:rPr>
        <w:t>Common Cold treatments include:</w:t>
      </w:r>
    </w:p>
    <w:p w:rsidR="00A57651" w:rsidRDefault="00696686" w:rsidP="00A57651">
      <w:pPr>
        <w:pStyle w:val="ListParagraph"/>
        <w:numPr>
          <w:ilvl w:val="0"/>
          <w:numId w:val="29"/>
        </w:numPr>
        <w:rPr>
          <w:sz w:val="22"/>
          <w:szCs w:val="22"/>
        </w:rPr>
      </w:pPr>
      <w:r>
        <w:rPr>
          <w:sz w:val="22"/>
          <w:szCs w:val="22"/>
        </w:rPr>
        <w:t>Decongestant</w:t>
      </w:r>
      <w:r w:rsidR="009E1D18">
        <w:rPr>
          <w:sz w:val="22"/>
          <w:szCs w:val="22"/>
        </w:rPr>
        <w:t>s</w:t>
      </w:r>
      <w:r w:rsidR="004644CF">
        <w:rPr>
          <w:sz w:val="22"/>
          <w:szCs w:val="22"/>
        </w:rPr>
        <w:t xml:space="preserve"> and antihistamines</w:t>
      </w:r>
    </w:p>
    <w:p w:rsidR="004644CF" w:rsidRDefault="004644CF" w:rsidP="00A57651">
      <w:pPr>
        <w:pStyle w:val="ListParagraph"/>
        <w:numPr>
          <w:ilvl w:val="0"/>
          <w:numId w:val="29"/>
        </w:numPr>
        <w:rPr>
          <w:sz w:val="22"/>
          <w:szCs w:val="22"/>
        </w:rPr>
      </w:pPr>
      <w:r>
        <w:rPr>
          <w:sz w:val="22"/>
          <w:szCs w:val="22"/>
        </w:rPr>
        <w:t>Nasal spray</w:t>
      </w:r>
    </w:p>
    <w:p w:rsidR="004644CF" w:rsidRPr="00A57651" w:rsidRDefault="004644CF" w:rsidP="00A57651">
      <w:pPr>
        <w:pStyle w:val="ListParagraph"/>
        <w:numPr>
          <w:ilvl w:val="0"/>
          <w:numId w:val="29"/>
        </w:numPr>
        <w:rPr>
          <w:sz w:val="22"/>
          <w:szCs w:val="22"/>
        </w:rPr>
      </w:pPr>
      <w:r>
        <w:rPr>
          <w:sz w:val="22"/>
          <w:szCs w:val="22"/>
        </w:rPr>
        <w:t>Nonsteroidal anti-inflammatory medicines</w:t>
      </w:r>
    </w:p>
    <w:p w:rsidR="00A57651" w:rsidRDefault="00A57651" w:rsidP="00A57651">
      <w:pPr>
        <w:ind w:firstLine="144"/>
        <w:rPr>
          <w:sz w:val="22"/>
          <w:szCs w:val="22"/>
        </w:rPr>
      </w:pPr>
      <w:r>
        <w:rPr>
          <w:sz w:val="22"/>
          <w:szCs w:val="22"/>
        </w:rPr>
        <w:t>Influenza treatments include:</w:t>
      </w:r>
    </w:p>
    <w:p w:rsidR="004644CF" w:rsidRDefault="004644CF" w:rsidP="004644CF">
      <w:pPr>
        <w:pStyle w:val="ListParagraph"/>
        <w:numPr>
          <w:ilvl w:val="0"/>
          <w:numId w:val="30"/>
        </w:numPr>
        <w:rPr>
          <w:sz w:val="22"/>
          <w:szCs w:val="22"/>
        </w:rPr>
      </w:pPr>
      <w:r>
        <w:rPr>
          <w:sz w:val="22"/>
          <w:szCs w:val="22"/>
        </w:rPr>
        <w:t xml:space="preserve">Antiviral </w:t>
      </w:r>
      <w:r w:rsidR="00696686">
        <w:rPr>
          <w:sz w:val="22"/>
          <w:szCs w:val="22"/>
        </w:rPr>
        <w:t>administered</w:t>
      </w:r>
      <w:r>
        <w:rPr>
          <w:sz w:val="22"/>
          <w:szCs w:val="22"/>
        </w:rPr>
        <w:t xml:space="preserve"> by a doctor</w:t>
      </w:r>
    </w:p>
    <w:p w:rsidR="00F43B52" w:rsidRPr="004644CF" w:rsidRDefault="00696686" w:rsidP="004644CF">
      <w:pPr>
        <w:pStyle w:val="ListParagraph"/>
        <w:numPr>
          <w:ilvl w:val="0"/>
          <w:numId w:val="30"/>
        </w:numPr>
        <w:rPr>
          <w:sz w:val="22"/>
          <w:szCs w:val="22"/>
        </w:rPr>
      </w:pPr>
      <w:r>
        <w:rPr>
          <w:sz w:val="22"/>
          <w:szCs w:val="22"/>
        </w:rPr>
        <w:t>Aspirin</w:t>
      </w:r>
      <w:r w:rsidR="00F43B52">
        <w:rPr>
          <w:sz w:val="22"/>
          <w:szCs w:val="22"/>
        </w:rPr>
        <w:t xml:space="preserve"> to reduce fever in adults</w:t>
      </w:r>
    </w:p>
    <w:p w:rsidR="00A57651" w:rsidRDefault="00A57651" w:rsidP="00A57651">
      <w:pPr>
        <w:ind w:firstLine="144"/>
        <w:rPr>
          <w:sz w:val="22"/>
          <w:szCs w:val="22"/>
        </w:rPr>
      </w:pPr>
      <w:r>
        <w:rPr>
          <w:sz w:val="22"/>
          <w:szCs w:val="22"/>
        </w:rPr>
        <w:t>Norovirus treatments include:</w:t>
      </w:r>
    </w:p>
    <w:p w:rsidR="00F43B52" w:rsidRDefault="00F43B52" w:rsidP="00F43B52">
      <w:pPr>
        <w:pStyle w:val="ListParagraph"/>
        <w:numPr>
          <w:ilvl w:val="0"/>
          <w:numId w:val="31"/>
        </w:numPr>
        <w:rPr>
          <w:sz w:val="22"/>
          <w:szCs w:val="22"/>
        </w:rPr>
      </w:pPr>
      <w:r>
        <w:rPr>
          <w:sz w:val="22"/>
          <w:szCs w:val="22"/>
        </w:rPr>
        <w:t>IV fluids for severe dehydration</w:t>
      </w:r>
    </w:p>
    <w:p w:rsidR="00F43B52" w:rsidRDefault="00F43B52" w:rsidP="00F43B52">
      <w:pPr>
        <w:pStyle w:val="ListParagraph"/>
        <w:numPr>
          <w:ilvl w:val="0"/>
          <w:numId w:val="31"/>
        </w:numPr>
        <w:rPr>
          <w:sz w:val="22"/>
          <w:szCs w:val="22"/>
        </w:rPr>
      </w:pPr>
      <w:r>
        <w:rPr>
          <w:sz w:val="22"/>
          <w:szCs w:val="22"/>
        </w:rPr>
        <w:t xml:space="preserve">If able to eat foods and drinks that settle the </w:t>
      </w:r>
      <w:r>
        <w:rPr>
          <w:sz w:val="22"/>
          <w:szCs w:val="22"/>
        </w:rPr>
        <w:lastRenderedPageBreak/>
        <w:t>stomach such as saltines and ginger ale</w:t>
      </w:r>
    </w:p>
    <w:p w:rsidR="00F43B52" w:rsidRPr="00F43B52" w:rsidRDefault="00F43B52" w:rsidP="00F43B52">
      <w:pPr>
        <w:rPr>
          <w:sz w:val="22"/>
          <w:szCs w:val="22"/>
        </w:rPr>
      </w:pPr>
      <w:r>
        <w:rPr>
          <w:sz w:val="22"/>
          <w:szCs w:val="22"/>
        </w:rPr>
        <w:t>The best treatment for these illnesses is plenty of rest and drinking fluids. Contact a doctor if symptoms are uncontrollable.</w:t>
      </w:r>
    </w:p>
    <w:p w:rsidR="00F779E2" w:rsidRPr="00EB0711" w:rsidRDefault="0096668F" w:rsidP="00F779E2">
      <w:pPr>
        <w:jc w:val="center"/>
        <w:rPr>
          <w:b/>
          <w:sz w:val="28"/>
          <w:szCs w:val="28"/>
          <w:u w:val="single"/>
        </w:rPr>
      </w:pPr>
      <w:r w:rsidRPr="00EB0711">
        <w:rPr>
          <w:b/>
          <w:sz w:val="28"/>
          <w:szCs w:val="28"/>
          <w:u w:val="single"/>
        </w:rPr>
        <w:t>Resources</w:t>
      </w:r>
    </w:p>
    <w:p w:rsidR="003A5E1B" w:rsidRDefault="003A5E1B" w:rsidP="008D5A31">
      <w:pPr>
        <w:rPr>
          <w:sz w:val="22"/>
          <w:szCs w:val="22"/>
        </w:rPr>
      </w:pPr>
    </w:p>
    <w:p w:rsidR="00F43B52" w:rsidRDefault="00EE160D" w:rsidP="00F43B52">
      <w:pPr>
        <w:pStyle w:val="ListParagraph"/>
        <w:numPr>
          <w:ilvl w:val="0"/>
          <w:numId w:val="27"/>
        </w:numPr>
        <w:rPr>
          <w:sz w:val="22"/>
          <w:szCs w:val="22"/>
        </w:rPr>
      </w:pPr>
      <w:hyperlink r:id="rId11" w:history="1">
        <w:r w:rsidR="00F43B52" w:rsidRPr="00F846AC">
          <w:rPr>
            <w:rStyle w:val="Hyperlink"/>
            <w:sz w:val="22"/>
            <w:szCs w:val="22"/>
          </w:rPr>
          <w:t>http://www.ccbh.net/ccbh/opencms/CCBH/modules/hotZoneArticles/0043.html</w:t>
        </w:r>
      </w:hyperlink>
    </w:p>
    <w:p w:rsidR="008D5A31" w:rsidRDefault="00EE160D" w:rsidP="008D5A31">
      <w:pPr>
        <w:pStyle w:val="ListParagraph"/>
        <w:numPr>
          <w:ilvl w:val="0"/>
          <w:numId w:val="27"/>
        </w:numPr>
        <w:rPr>
          <w:sz w:val="22"/>
          <w:szCs w:val="22"/>
        </w:rPr>
      </w:pPr>
      <w:hyperlink r:id="rId12" w:history="1">
        <w:r w:rsidR="008D5A31" w:rsidRPr="008D5A31">
          <w:rPr>
            <w:rStyle w:val="Hyperlink"/>
            <w:sz w:val="22"/>
            <w:szCs w:val="22"/>
          </w:rPr>
          <w:t>http://www.cdc.gov</w:t>
        </w:r>
      </w:hyperlink>
    </w:p>
    <w:p w:rsidR="00F43B52" w:rsidRDefault="00EE160D" w:rsidP="00F43B52">
      <w:pPr>
        <w:pStyle w:val="ListParagraph"/>
        <w:numPr>
          <w:ilvl w:val="0"/>
          <w:numId w:val="27"/>
        </w:numPr>
        <w:rPr>
          <w:sz w:val="22"/>
          <w:szCs w:val="22"/>
        </w:rPr>
      </w:pPr>
      <w:hyperlink r:id="rId13" w:history="1">
        <w:r w:rsidR="00F43B52" w:rsidRPr="00F846AC">
          <w:rPr>
            <w:rStyle w:val="Hyperlink"/>
            <w:sz w:val="22"/>
            <w:szCs w:val="22"/>
          </w:rPr>
          <w:t>http://www.commoncold.org/undrstn2.htm</w:t>
        </w:r>
      </w:hyperlink>
    </w:p>
    <w:p w:rsidR="008D5A31" w:rsidRDefault="00EE160D" w:rsidP="008D5A31">
      <w:pPr>
        <w:pStyle w:val="ListParagraph"/>
        <w:numPr>
          <w:ilvl w:val="0"/>
          <w:numId w:val="27"/>
        </w:numPr>
        <w:rPr>
          <w:sz w:val="22"/>
          <w:szCs w:val="22"/>
        </w:rPr>
      </w:pPr>
      <w:hyperlink r:id="rId14" w:history="1">
        <w:r w:rsidR="00F72A2A" w:rsidRPr="00F846AC">
          <w:rPr>
            <w:rStyle w:val="Hyperlink"/>
            <w:sz w:val="22"/>
            <w:szCs w:val="22"/>
          </w:rPr>
          <w:t>http://diarrhea.emedtv.com/norovirus-gastroenteritis/norovirus-transmission.html</w:t>
        </w:r>
      </w:hyperlink>
    </w:p>
    <w:p w:rsidR="00696686" w:rsidRDefault="00EE160D" w:rsidP="00696686">
      <w:pPr>
        <w:pStyle w:val="ListParagraph"/>
        <w:numPr>
          <w:ilvl w:val="0"/>
          <w:numId w:val="27"/>
        </w:numPr>
        <w:rPr>
          <w:sz w:val="22"/>
          <w:szCs w:val="22"/>
        </w:rPr>
      </w:pPr>
      <w:hyperlink r:id="rId15" w:history="1">
        <w:r w:rsidR="00F43B52" w:rsidRPr="00F846AC">
          <w:rPr>
            <w:rStyle w:val="Hyperlink"/>
            <w:sz w:val="22"/>
            <w:szCs w:val="22"/>
          </w:rPr>
          <w:t>http://www.healthnewsflash.com/conditions/flu.php</w:t>
        </w:r>
      </w:hyperlink>
    </w:p>
    <w:p w:rsidR="00696686" w:rsidRPr="00696686" w:rsidRDefault="00EE160D" w:rsidP="00696686">
      <w:pPr>
        <w:pStyle w:val="ListParagraph"/>
        <w:numPr>
          <w:ilvl w:val="0"/>
          <w:numId w:val="27"/>
        </w:numPr>
        <w:rPr>
          <w:sz w:val="22"/>
          <w:szCs w:val="22"/>
        </w:rPr>
      </w:pPr>
      <w:hyperlink r:id="rId16" w:history="1">
        <w:r w:rsidR="00696686" w:rsidRPr="00F846AC">
          <w:rPr>
            <w:rStyle w:val="Hyperlink"/>
            <w:sz w:val="22"/>
            <w:szCs w:val="22"/>
          </w:rPr>
          <w:t>http://www.medicinenet.com/norovirus_infection/page4.htm</w:t>
        </w:r>
      </w:hyperlink>
      <w:r w:rsidR="00696686">
        <w:rPr>
          <w:sz w:val="22"/>
          <w:szCs w:val="22"/>
        </w:rPr>
        <w:t xml:space="preserve"> </w:t>
      </w:r>
      <w:r w:rsidR="00696686" w:rsidRPr="00696686">
        <w:rPr>
          <w:sz w:val="22"/>
          <w:szCs w:val="22"/>
        </w:rPr>
        <w:t xml:space="preserve"> </w:t>
      </w:r>
    </w:p>
    <w:p w:rsidR="00F43B52" w:rsidRPr="00696686" w:rsidRDefault="00EE160D" w:rsidP="00696686">
      <w:pPr>
        <w:pStyle w:val="ListParagraph"/>
        <w:numPr>
          <w:ilvl w:val="0"/>
          <w:numId w:val="27"/>
        </w:numPr>
        <w:rPr>
          <w:sz w:val="22"/>
          <w:szCs w:val="22"/>
        </w:rPr>
      </w:pPr>
      <w:hyperlink r:id="rId17" w:history="1">
        <w:r w:rsidR="007878B5" w:rsidRPr="00696686">
          <w:rPr>
            <w:rStyle w:val="Hyperlink"/>
            <w:sz w:val="22"/>
            <w:szCs w:val="22"/>
          </w:rPr>
          <w:t>http://www.webmd.com/cold-and-flu/cold-guide/common-cold-prevention</w:t>
        </w:r>
      </w:hyperlink>
    </w:p>
    <w:p w:rsidR="00696686" w:rsidRPr="00696686" w:rsidRDefault="00696686" w:rsidP="00696686">
      <w:pPr>
        <w:pStyle w:val="ListParagraph"/>
        <w:ind w:left="360"/>
        <w:rPr>
          <w:sz w:val="22"/>
          <w:szCs w:val="22"/>
        </w:rPr>
      </w:pPr>
    </w:p>
    <w:p w:rsidR="00BF007F" w:rsidRPr="00BF007F" w:rsidRDefault="00BF007F" w:rsidP="00BF007F">
      <w:pPr>
        <w:pStyle w:val="ListParagraph"/>
        <w:rPr>
          <w:sz w:val="22"/>
          <w:szCs w:val="22"/>
        </w:rPr>
      </w:pPr>
    </w:p>
    <w:p w:rsidR="002C7163" w:rsidRDefault="00472BB8" w:rsidP="007B1226">
      <w:pPr>
        <w:jc w:val="center"/>
        <w:rPr>
          <w:rFonts w:ascii="Times New Roman" w:hAnsi="Times New Roman"/>
          <w:b/>
          <w:sz w:val="22"/>
          <w:szCs w:val="22"/>
          <w:u w:val="single"/>
        </w:rPr>
      </w:pPr>
      <w:r w:rsidRPr="003E76E7">
        <w:rPr>
          <w:rFonts w:ascii="Times New Roman" w:hAnsi="Times New Roman"/>
          <w:b/>
          <w:sz w:val="22"/>
          <w:szCs w:val="22"/>
          <w:u w:val="single"/>
        </w:rPr>
        <w:t>Upcoming Events:</w:t>
      </w:r>
    </w:p>
    <w:p w:rsidR="00696686" w:rsidRDefault="00696686" w:rsidP="007B1226">
      <w:pPr>
        <w:jc w:val="center"/>
        <w:rPr>
          <w:rFonts w:ascii="Times New Roman" w:hAnsi="Times New Roman"/>
          <w:b/>
          <w:sz w:val="22"/>
          <w:szCs w:val="22"/>
          <w:u w:val="single"/>
        </w:rPr>
      </w:pPr>
    </w:p>
    <w:p w:rsidR="00BF007F" w:rsidRDefault="00BF007F" w:rsidP="007B1226">
      <w:pPr>
        <w:jc w:val="center"/>
        <w:rPr>
          <w:rFonts w:ascii="Times New Roman" w:hAnsi="Times New Roman"/>
          <w:b/>
          <w:sz w:val="22"/>
          <w:szCs w:val="22"/>
          <w:u w:val="single"/>
        </w:rPr>
      </w:pPr>
    </w:p>
    <w:p w:rsidR="00472BB8" w:rsidRDefault="00472BB8" w:rsidP="001753EA">
      <w:pPr>
        <w:ind w:left="288"/>
      </w:pPr>
    </w:p>
    <w:p w:rsidR="00472BB8" w:rsidRPr="00D967D1" w:rsidRDefault="00472BB8" w:rsidP="00472BB8">
      <w:pPr>
        <w:rPr>
          <w:rFonts w:ascii="Times New Roman" w:hAnsi="Times New Roman"/>
        </w:rPr>
      </w:pPr>
      <w:r w:rsidRPr="00D967D1">
        <w:rPr>
          <w:rFonts w:ascii="Times New Roman" w:hAnsi="Times New Roman"/>
        </w:rPr>
        <w:t xml:space="preserve">**If you have any suggestions for newsletter topics, please contact Dean Susan Hanrahan at </w:t>
      </w:r>
      <w:hyperlink r:id="rId18" w:history="1">
        <w:r w:rsidRPr="00D967D1">
          <w:rPr>
            <w:rStyle w:val="Hyperlink"/>
            <w:rFonts w:ascii="Times New Roman" w:hAnsi="Times New Roman"/>
          </w:rPr>
          <w:t>hanrahan@astate.edu</w:t>
        </w:r>
      </w:hyperlink>
      <w:r w:rsidRPr="00D967D1">
        <w:rPr>
          <w:rFonts w:ascii="Times New Roman" w:hAnsi="Times New Roman"/>
        </w:rPr>
        <w:t>.</w:t>
      </w:r>
    </w:p>
    <w:p w:rsidR="00472BB8" w:rsidRPr="00D967D1" w:rsidRDefault="00472BB8" w:rsidP="00472BB8">
      <w:pPr>
        <w:ind w:firstLine="360"/>
        <w:rPr>
          <w:rFonts w:ascii="Times New Roman" w:hAnsi="Times New Roman"/>
        </w:rPr>
      </w:pPr>
      <w:r w:rsidRPr="00D967D1">
        <w:rPr>
          <w:rFonts w:ascii="Times New Roman" w:hAnsi="Times New Roman"/>
        </w:rPr>
        <w:t>**************</w:t>
      </w:r>
    </w:p>
    <w:p w:rsidR="00DA0ADA" w:rsidRPr="00D967D1" w:rsidRDefault="00472BB8">
      <w:r w:rsidRPr="00D967D1">
        <w:rPr>
          <w:rFonts w:ascii="Times New Roman" w:hAnsi="Times New Roman"/>
        </w:rPr>
        <w:t>The Arkansas State University Employee Wellness Newsletter is published monthly during the academic year by the College of Nursing and Health Professions.  Health questions can be addressed to Dean Susan Hanrahan, Ph.D., ext. 3112 or hanrahan@astate.edu.  Produced by Helen Grimes, graduate student in the College of Nursing and Health Professions, Physical Therapy Program.</w:t>
      </w:r>
    </w:p>
    <w:sectPr w:rsidR="00DA0ADA" w:rsidRPr="00D967D1" w:rsidSect="004D4E89">
      <w:type w:val="continuous"/>
      <w:pgSz w:w="12240" w:h="15840"/>
      <w:pgMar w:top="1080" w:right="1008" w:bottom="806" w:left="1080" w:header="720" w:footer="720" w:gutter="0"/>
      <w:pgBorders w:offsetFrom="page">
        <w:top w:val="double" w:sz="4" w:space="24" w:color="auto"/>
        <w:left w:val="double" w:sz="4" w:space="24" w:color="auto"/>
        <w:bottom w:val="double" w:sz="4" w:space="24" w:color="auto"/>
        <w:right w:val="double" w:sz="4" w:space="24" w:color="auto"/>
      </w:pgBorders>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0D" w:rsidRDefault="00EE160D" w:rsidP="007B1DD1">
      <w:r>
        <w:separator/>
      </w:r>
    </w:p>
  </w:endnote>
  <w:endnote w:type="continuationSeparator" w:id="0">
    <w:p w:rsidR="00EE160D" w:rsidRDefault="00EE160D" w:rsidP="007B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0D" w:rsidRDefault="00EE160D" w:rsidP="007B1DD1">
      <w:r>
        <w:separator/>
      </w:r>
    </w:p>
  </w:footnote>
  <w:footnote w:type="continuationSeparator" w:id="0">
    <w:p w:rsidR="00EE160D" w:rsidRDefault="00EE160D" w:rsidP="007B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96936"/>
      <w:docPartObj>
        <w:docPartGallery w:val="Page Numbers (Top of Page)"/>
        <w:docPartUnique/>
      </w:docPartObj>
    </w:sdtPr>
    <w:sdtEndPr/>
    <w:sdtContent>
      <w:p w:rsidR="00F43B52" w:rsidRDefault="00EE160D">
        <w:pPr>
          <w:pStyle w:val="Header"/>
        </w:pPr>
        <w:r>
          <w:fldChar w:fldCharType="begin"/>
        </w:r>
        <w:r>
          <w:instrText xml:space="preserve"> PAGE   \* MERGEFORMAT </w:instrText>
        </w:r>
        <w:r>
          <w:fldChar w:fldCharType="separate"/>
        </w:r>
        <w:r w:rsidR="005C2555">
          <w:rPr>
            <w:noProof/>
          </w:rPr>
          <w:t>1</w:t>
        </w:r>
        <w:r>
          <w:rPr>
            <w:noProof/>
          </w:rPr>
          <w:fldChar w:fldCharType="end"/>
        </w:r>
        <w:r w:rsidR="00696686">
          <w:t xml:space="preserve"> HEALTH IN OUR HANDS</w:t>
        </w:r>
        <w:r w:rsidR="00696686">
          <w:tab/>
          <w:t>December</w:t>
        </w:r>
        <w:r w:rsidR="00F43B52">
          <w:t xml:space="preserve"> 2010</w:t>
        </w:r>
      </w:p>
    </w:sdtContent>
  </w:sdt>
  <w:p w:rsidR="00F43B52" w:rsidRDefault="00F43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CEA"/>
    <w:multiLevelType w:val="hybridMultilevel"/>
    <w:tmpl w:val="3426109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54306C7"/>
    <w:multiLevelType w:val="hybridMultilevel"/>
    <w:tmpl w:val="3C14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C785E"/>
    <w:multiLevelType w:val="hybridMultilevel"/>
    <w:tmpl w:val="A8BE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3586D"/>
    <w:multiLevelType w:val="hybridMultilevel"/>
    <w:tmpl w:val="26888A8E"/>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4">
    <w:nsid w:val="11FD3D39"/>
    <w:multiLevelType w:val="hybridMultilevel"/>
    <w:tmpl w:val="FAD4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F4DA1"/>
    <w:multiLevelType w:val="hybridMultilevel"/>
    <w:tmpl w:val="CDBE82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D615DB"/>
    <w:multiLevelType w:val="hybridMultilevel"/>
    <w:tmpl w:val="4BF4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81675"/>
    <w:multiLevelType w:val="hybridMultilevel"/>
    <w:tmpl w:val="94E6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A7691"/>
    <w:multiLevelType w:val="hybridMultilevel"/>
    <w:tmpl w:val="CB2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737DB"/>
    <w:multiLevelType w:val="hybridMultilevel"/>
    <w:tmpl w:val="FB38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841EF"/>
    <w:multiLevelType w:val="hybridMultilevel"/>
    <w:tmpl w:val="71F898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nsid w:val="33946DE6"/>
    <w:multiLevelType w:val="hybridMultilevel"/>
    <w:tmpl w:val="A0C2BA8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nsid w:val="37A731F1"/>
    <w:multiLevelType w:val="hybridMultilevel"/>
    <w:tmpl w:val="41DC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EF0756"/>
    <w:multiLevelType w:val="hybridMultilevel"/>
    <w:tmpl w:val="3A06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D3EB2"/>
    <w:multiLevelType w:val="hybridMultilevel"/>
    <w:tmpl w:val="C9E6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042A0E"/>
    <w:multiLevelType w:val="hybridMultilevel"/>
    <w:tmpl w:val="10726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AF72B6"/>
    <w:multiLevelType w:val="hybridMultilevel"/>
    <w:tmpl w:val="5238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C008A"/>
    <w:multiLevelType w:val="hybridMultilevel"/>
    <w:tmpl w:val="A78C2548"/>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8">
    <w:nsid w:val="56A94C90"/>
    <w:multiLevelType w:val="hybridMultilevel"/>
    <w:tmpl w:val="D9F8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62554"/>
    <w:multiLevelType w:val="hybridMultilevel"/>
    <w:tmpl w:val="9072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93A94"/>
    <w:multiLevelType w:val="hybridMultilevel"/>
    <w:tmpl w:val="102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B0810"/>
    <w:multiLevelType w:val="hybridMultilevel"/>
    <w:tmpl w:val="F1FC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BB39CC"/>
    <w:multiLevelType w:val="hybridMultilevel"/>
    <w:tmpl w:val="209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8F53EF"/>
    <w:multiLevelType w:val="hybridMultilevel"/>
    <w:tmpl w:val="7BD63C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6D1D377E"/>
    <w:multiLevelType w:val="hybridMultilevel"/>
    <w:tmpl w:val="1AFA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82E4C"/>
    <w:multiLevelType w:val="hybridMultilevel"/>
    <w:tmpl w:val="9774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2C7767"/>
    <w:multiLevelType w:val="hybridMultilevel"/>
    <w:tmpl w:val="59B2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B7973"/>
    <w:multiLevelType w:val="hybridMultilevel"/>
    <w:tmpl w:val="FFE4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D609D"/>
    <w:multiLevelType w:val="hybridMultilevel"/>
    <w:tmpl w:val="7952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727F8"/>
    <w:multiLevelType w:val="hybridMultilevel"/>
    <w:tmpl w:val="42762670"/>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0">
    <w:nsid w:val="7FBF22DC"/>
    <w:multiLevelType w:val="hybridMultilevel"/>
    <w:tmpl w:val="20B0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0"/>
  </w:num>
  <w:num w:numId="4">
    <w:abstractNumId w:val="22"/>
  </w:num>
  <w:num w:numId="5">
    <w:abstractNumId w:val="14"/>
  </w:num>
  <w:num w:numId="6">
    <w:abstractNumId w:val="16"/>
  </w:num>
  <w:num w:numId="7">
    <w:abstractNumId w:val="27"/>
  </w:num>
  <w:num w:numId="8">
    <w:abstractNumId w:val="1"/>
  </w:num>
  <w:num w:numId="9">
    <w:abstractNumId w:val="25"/>
  </w:num>
  <w:num w:numId="10">
    <w:abstractNumId w:val="2"/>
  </w:num>
  <w:num w:numId="11">
    <w:abstractNumId w:val="26"/>
  </w:num>
  <w:num w:numId="12">
    <w:abstractNumId w:val="19"/>
  </w:num>
  <w:num w:numId="13">
    <w:abstractNumId w:val="15"/>
  </w:num>
  <w:num w:numId="14">
    <w:abstractNumId w:val="5"/>
  </w:num>
  <w:num w:numId="15">
    <w:abstractNumId w:val="4"/>
  </w:num>
  <w:num w:numId="16">
    <w:abstractNumId w:val="8"/>
  </w:num>
  <w:num w:numId="17">
    <w:abstractNumId w:val="20"/>
  </w:num>
  <w:num w:numId="18">
    <w:abstractNumId w:val="28"/>
  </w:num>
  <w:num w:numId="19">
    <w:abstractNumId w:val="6"/>
  </w:num>
  <w:num w:numId="20">
    <w:abstractNumId w:val="13"/>
  </w:num>
  <w:num w:numId="21">
    <w:abstractNumId w:val="12"/>
  </w:num>
  <w:num w:numId="22">
    <w:abstractNumId w:val="17"/>
  </w:num>
  <w:num w:numId="23">
    <w:abstractNumId w:val="9"/>
  </w:num>
  <w:num w:numId="24">
    <w:abstractNumId w:val="7"/>
  </w:num>
  <w:num w:numId="25">
    <w:abstractNumId w:val="24"/>
  </w:num>
  <w:num w:numId="26">
    <w:abstractNumId w:val="10"/>
  </w:num>
  <w:num w:numId="27">
    <w:abstractNumId w:val="18"/>
  </w:num>
  <w:num w:numId="28">
    <w:abstractNumId w:val="21"/>
  </w:num>
  <w:num w:numId="29">
    <w:abstractNumId w:val="11"/>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DD1"/>
    <w:rsid w:val="00005ACD"/>
    <w:rsid w:val="00007FCE"/>
    <w:rsid w:val="00023272"/>
    <w:rsid w:val="00067D54"/>
    <w:rsid w:val="000938DB"/>
    <w:rsid w:val="000A05B5"/>
    <w:rsid w:val="000B18DE"/>
    <w:rsid w:val="000B581E"/>
    <w:rsid w:val="000C78A8"/>
    <w:rsid w:val="000F471B"/>
    <w:rsid w:val="00101ACE"/>
    <w:rsid w:val="00117B99"/>
    <w:rsid w:val="001315A6"/>
    <w:rsid w:val="001750F7"/>
    <w:rsid w:val="001753EA"/>
    <w:rsid w:val="00176BD7"/>
    <w:rsid w:val="001A662C"/>
    <w:rsid w:val="001C31E9"/>
    <w:rsid w:val="001E7C39"/>
    <w:rsid w:val="002220DB"/>
    <w:rsid w:val="00231064"/>
    <w:rsid w:val="00242A60"/>
    <w:rsid w:val="0028414B"/>
    <w:rsid w:val="002C7163"/>
    <w:rsid w:val="002E7D5B"/>
    <w:rsid w:val="002F17F8"/>
    <w:rsid w:val="00337F09"/>
    <w:rsid w:val="0034002C"/>
    <w:rsid w:val="0036072F"/>
    <w:rsid w:val="00360998"/>
    <w:rsid w:val="00361921"/>
    <w:rsid w:val="003A5E1B"/>
    <w:rsid w:val="003D0CAE"/>
    <w:rsid w:val="003E76E7"/>
    <w:rsid w:val="003F4829"/>
    <w:rsid w:val="00440AC4"/>
    <w:rsid w:val="00451633"/>
    <w:rsid w:val="00452817"/>
    <w:rsid w:val="00462997"/>
    <w:rsid w:val="004644CF"/>
    <w:rsid w:val="00472BB8"/>
    <w:rsid w:val="00473ACE"/>
    <w:rsid w:val="00484A51"/>
    <w:rsid w:val="004D4E89"/>
    <w:rsid w:val="004E40E6"/>
    <w:rsid w:val="004F756C"/>
    <w:rsid w:val="00510761"/>
    <w:rsid w:val="005163F2"/>
    <w:rsid w:val="00517382"/>
    <w:rsid w:val="00541EF4"/>
    <w:rsid w:val="00554284"/>
    <w:rsid w:val="005B6B49"/>
    <w:rsid w:val="005C2555"/>
    <w:rsid w:val="005F4F48"/>
    <w:rsid w:val="00607ED7"/>
    <w:rsid w:val="00610F3E"/>
    <w:rsid w:val="00616EE0"/>
    <w:rsid w:val="00621CE2"/>
    <w:rsid w:val="00662B6F"/>
    <w:rsid w:val="0067569E"/>
    <w:rsid w:val="00696686"/>
    <w:rsid w:val="006F1749"/>
    <w:rsid w:val="00706860"/>
    <w:rsid w:val="0074295B"/>
    <w:rsid w:val="00744D0A"/>
    <w:rsid w:val="007657E2"/>
    <w:rsid w:val="00770ED8"/>
    <w:rsid w:val="007878B5"/>
    <w:rsid w:val="00796F0F"/>
    <w:rsid w:val="007B1226"/>
    <w:rsid w:val="007B1DD1"/>
    <w:rsid w:val="007B5020"/>
    <w:rsid w:val="007B55F4"/>
    <w:rsid w:val="007B5E5B"/>
    <w:rsid w:val="007B5E61"/>
    <w:rsid w:val="007D01A2"/>
    <w:rsid w:val="007D1AB0"/>
    <w:rsid w:val="007F3F31"/>
    <w:rsid w:val="00826CFE"/>
    <w:rsid w:val="008712DD"/>
    <w:rsid w:val="008B2829"/>
    <w:rsid w:val="008D5A31"/>
    <w:rsid w:val="00913C07"/>
    <w:rsid w:val="00914A5D"/>
    <w:rsid w:val="00924B1B"/>
    <w:rsid w:val="00926746"/>
    <w:rsid w:val="0092782A"/>
    <w:rsid w:val="00932AE7"/>
    <w:rsid w:val="0096668F"/>
    <w:rsid w:val="009A606C"/>
    <w:rsid w:val="009E05CF"/>
    <w:rsid w:val="009E1D18"/>
    <w:rsid w:val="009E2345"/>
    <w:rsid w:val="009F319D"/>
    <w:rsid w:val="009F639F"/>
    <w:rsid w:val="00A229ED"/>
    <w:rsid w:val="00A50DA0"/>
    <w:rsid w:val="00A57651"/>
    <w:rsid w:val="00AA1FCB"/>
    <w:rsid w:val="00B15FC1"/>
    <w:rsid w:val="00B46860"/>
    <w:rsid w:val="00B76161"/>
    <w:rsid w:val="00B82101"/>
    <w:rsid w:val="00B87A78"/>
    <w:rsid w:val="00BB4E3D"/>
    <w:rsid w:val="00BF007F"/>
    <w:rsid w:val="00BF2337"/>
    <w:rsid w:val="00C139D7"/>
    <w:rsid w:val="00C412AB"/>
    <w:rsid w:val="00C51DFA"/>
    <w:rsid w:val="00C56278"/>
    <w:rsid w:val="00CC4317"/>
    <w:rsid w:val="00D03C63"/>
    <w:rsid w:val="00D06B4A"/>
    <w:rsid w:val="00D2159A"/>
    <w:rsid w:val="00D55789"/>
    <w:rsid w:val="00D967D1"/>
    <w:rsid w:val="00DA0995"/>
    <w:rsid w:val="00DA0ADA"/>
    <w:rsid w:val="00DC62F2"/>
    <w:rsid w:val="00DF4A9A"/>
    <w:rsid w:val="00E061C5"/>
    <w:rsid w:val="00E71759"/>
    <w:rsid w:val="00EA644A"/>
    <w:rsid w:val="00EB0711"/>
    <w:rsid w:val="00EC0292"/>
    <w:rsid w:val="00EC7A97"/>
    <w:rsid w:val="00EE160D"/>
    <w:rsid w:val="00EF1DCC"/>
    <w:rsid w:val="00F1592F"/>
    <w:rsid w:val="00F43B52"/>
    <w:rsid w:val="00F46E9F"/>
    <w:rsid w:val="00F72A2A"/>
    <w:rsid w:val="00F779E2"/>
    <w:rsid w:val="00F84848"/>
    <w:rsid w:val="00FE7F8A"/>
    <w:rsid w:val="00FF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D1"/>
    <w:pPr>
      <w:spacing w:after="0" w:line="240" w:lineRule="auto"/>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DD1"/>
    <w:rPr>
      <w:rFonts w:ascii="Tahoma" w:hAnsi="Tahoma" w:cs="Tahoma"/>
      <w:sz w:val="16"/>
      <w:szCs w:val="16"/>
    </w:rPr>
  </w:style>
  <w:style w:type="character" w:customStyle="1" w:styleId="BalloonTextChar">
    <w:name w:val="Balloon Text Char"/>
    <w:basedOn w:val="DefaultParagraphFont"/>
    <w:link w:val="BalloonText"/>
    <w:uiPriority w:val="99"/>
    <w:semiHidden/>
    <w:rsid w:val="007B1DD1"/>
    <w:rPr>
      <w:rFonts w:ascii="Tahoma" w:eastAsia="Times New Roman" w:hAnsi="Tahoma" w:cs="Tahoma"/>
      <w:sz w:val="16"/>
      <w:szCs w:val="16"/>
    </w:rPr>
  </w:style>
  <w:style w:type="paragraph" w:styleId="Header">
    <w:name w:val="header"/>
    <w:basedOn w:val="Normal"/>
    <w:link w:val="HeaderChar"/>
    <w:uiPriority w:val="99"/>
    <w:unhideWhenUsed/>
    <w:rsid w:val="007B1DD1"/>
    <w:pPr>
      <w:tabs>
        <w:tab w:val="center" w:pos="4680"/>
        <w:tab w:val="right" w:pos="9360"/>
      </w:tabs>
    </w:pPr>
  </w:style>
  <w:style w:type="character" w:customStyle="1" w:styleId="HeaderChar">
    <w:name w:val="Header Char"/>
    <w:basedOn w:val="DefaultParagraphFont"/>
    <w:link w:val="Header"/>
    <w:uiPriority w:val="99"/>
    <w:rsid w:val="007B1DD1"/>
    <w:rPr>
      <w:rFonts w:ascii="Tms Rmn" w:eastAsia="Times New Roman" w:hAnsi="Tms Rmn" w:cs="Times New Roman"/>
      <w:sz w:val="20"/>
      <w:szCs w:val="20"/>
    </w:rPr>
  </w:style>
  <w:style w:type="paragraph" w:styleId="Footer">
    <w:name w:val="footer"/>
    <w:basedOn w:val="Normal"/>
    <w:link w:val="FooterChar"/>
    <w:uiPriority w:val="99"/>
    <w:semiHidden/>
    <w:unhideWhenUsed/>
    <w:rsid w:val="007B1DD1"/>
    <w:pPr>
      <w:tabs>
        <w:tab w:val="center" w:pos="4680"/>
        <w:tab w:val="right" w:pos="9360"/>
      </w:tabs>
    </w:pPr>
  </w:style>
  <w:style w:type="character" w:customStyle="1" w:styleId="FooterChar">
    <w:name w:val="Footer Char"/>
    <w:basedOn w:val="DefaultParagraphFont"/>
    <w:link w:val="Footer"/>
    <w:uiPriority w:val="99"/>
    <w:semiHidden/>
    <w:rsid w:val="007B1DD1"/>
    <w:rPr>
      <w:rFonts w:ascii="Tms Rmn" w:eastAsia="Times New Roman" w:hAnsi="Tms Rmn" w:cs="Times New Roman"/>
      <w:sz w:val="20"/>
      <w:szCs w:val="20"/>
    </w:rPr>
  </w:style>
  <w:style w:type="paragraph" w:styleId="ListParagraph">
    <w:name w:val="List Paragraph"/>
    <w:basedOn w:val="Normal"/>
    <w:uiPriority w:val="34"/>
    <w:qFormat/>
    <w:rsid w:val="00541EF4"/>
    <w:pPr>
      <w:ind w:left="720"/>
      <w:contextualSpacing/>
    </w:pPr>
  </w:style>
  <w:style w:type="character" w:styleId="Hyperlink">
    <w:name w:val="Hyperlink"/>
    <w:basedOn w:val="DefaultParagraphFont"/>
    <w:uiPriority w:val="99"/>
    <w:unhideWhenUsed/>
    <w:rsid w:val="0054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oncold.org/undrstn2.htm" TargetMode="External"/><Relationship Id="rId18" Type="http://schemas.openxmlformats.org/officeDocument/2006/relationships/hyperlink" Target="mailto:hanrahan@astat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ncidod/dvrd/revb/gastro/norovirus-qa.htm" TargetMode="External"/><Relationship Id="rId17" Type="http://schemas.openxmlformats.org/officeDocument/2006/relationships/hyperlink" Target="http://www.webmd.com/cold-and-flu/cold-guide/common-cold-prevention" TargetMode="External"/><Relationship Id="rId2" Type="http://schemas.openxmlformats.org/officeDocument/2006/relationships/numbering" Target="numbering.xml"/><Relationship Id="rId16" Type="http://schemas.openxmlformats.org/officeDocument/2006/relationships/hyperlink" Target="http://www.medicinenet.com/norovirus_infection/page4.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bh.net/ccbh/opencms/CCBH/modules/hotZoneArticles/0043.html" TargetMode="External"/><Relationship Id="rId5" Type="http://schemas.openxmlformats.org/officeDocument/2006/relationships/settings" Target="settings.xml"/><Relationship Id="rId15" Type="http://schemas.openxmlformats.org/officeDocument/2006/relationships/hyperlink" Target="http://www.healthnewsflash.com/conditions/flu.php"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iarrhea.emedtv.com/norovirus-gastroenteritis/norovirus-trans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C450-BF4C-4828-A0A4-3DFAB807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Sharon J. Wilson</cp:lastModifiedBy>
  <cp:revision>2</cp:revision>
  <dcterms:created xsi:type="dcterms:W3CDTF">2013-02-06T21:34:00Z</dcterms:created>
  <dcterms:modified xsi:type="dcterms:W3CDTF">2013-02-06T21:34:00Z</dcterms:modified>
</cp:coreProperties>
</file>