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4C1B81" w:rsidTr="004C1B8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r w:rsidR="004C1B81" w:rsidTr="004C1B8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1B81" w:rsidRDefault="004C1B81"/>
        </w:tc>
      </w:tr>
    </w:tbl>
    <w:p w:rsidR="00303666" w:rsidRDefault="00303666" w:rsidP="0036156F">
      <w:pPr>
        <w:jc w:val="center"/>
        <w:rPr>
          <w:rFonts w:asciiTheme="majorHAnsi" w:hAnsiTheme="majorHAnsi" w:cs="Arial"/>
          <w:b/>
          <w:sz w:val="36"/>
          <w:szCs w:val="36"/>
        </w:rPr>
      </w:pPr>
    </w:p>
    <w:p w:rsidR="00303666" w:rsidRPr="00303666" w:rsidRDefault="00303666" w:rsidP="0036156F">
      <w:pPr>
        <w:jc w:val="center"/>
        <w:rPr>
          <w:rFonts w:asciiTheme="majorHAnsi" w:hAnsiTheme="majorHAnsi" w:cs="Arial"/>
          <w:b/>
          <w:szCs w:val="36"/>
        </w:rPr>
      </w:pPr>
    </w:p>
    <w:p w:rsidR="0036156F" w:rsidRPr="005C0CF4" w:rsidRDefault="0014682F" w:rsidP="0036156F">
      <w:pPr>
        <w:jc w:val="center"/>
        <w:rPr>
          <w:rFonts w:asciiTheme="majorHAnsi" w:hAnsiTheme="majorHAnsi" w:cs="Arial"/>
          <w:b/>
          <w:sz w:val="36"/>
          <w:szCs w:val="36"/>
        </w:rPr>
      </w:pPr>
      <w:bookmarkStart w:id="0" w:name="_GoBack"/>
      <w:bookmarkEnd w:id="0"/>
      <w:r>
        <w:rPr>
          <w:rFonts w:asciiTheme="majorHAnsi" w:hAnsiTheme="majorHAnsi" w:cs="Arial"/>
          <w:b/>
          <w:sz w:val="36"/>
          <w:szCs w:val="36"/>
        </w:rPr>
        <w:t>New Minor Proposal</w:t>
      </w:r>
      <w:r w:rsidR="0036156F" w:rsidRPr="005C0CF4">
        <w:rPr>
          <w:rFonts w:asciiTheme="majorHAnsi" w:hAnsiTheme="majorHAnsi" w:cs="Arial"/>
          <w:b/>
          <w:sz w:val="36"/>
          <w:szCs w:val="36"/>
        </w:rPr>
        <w:t xml:space="preserve"> Form</w:t>
      </w:r>
    </w:p>
    <w:p w:rsidR="001A32CA" w:rsidRPr="00285F5A" w:rsidRDefault="001A32CA" w:rsidP="001A32CA">
      <w:pPr>
        <w:rPr>
          <w:rFonts w:asciiTheme="majorHAnsi" w:hAnsiTheme="majorHAnsi" w:cs="Arial"/>
          <w:b/>
          <w:szCs w:val="20"/>
        </w:rPr>
      </w:pPr>
      <w:r>
        <w:rPr>
          <w:rFonts w:ascii="MS Gothic" w:eastAsia="MS Gothic" w:hAnsi="MS Gothic" w:cs="Arial"/>
          <w:b/>
          <w:szCs w:val="20"/>
        </w:rPr>
        <w:t>[</w:t>
      </w:r>
      <w:r w:rsidR="006E1B5C">
        <w:rPr>
          <w:rFonts w:ascii="MS Gothic" w:eastAsia="MS Gothic" w:hAnsi="MS Gothic" w:cs="Arial"/>
          <w:b/>
          <w:szCs w:val="20"/>
        </w:rPr>
        <w:sym w:font="Wingdings" w:char="F0FC"/>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1A32CA" w:rsidRDefault="001A32CA" w:rsidP="001A32CA">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1A32CA" w:rsidRDefault="001A32CA" w:rsidP="001A32CA">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592A95" w:rsidTr="0032584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6E1B5C">
                  <w:pPr>
                    <w:jc w:val="center"/>
                    <w:rPr>
                      <w:rFonts w:asciiTheme="majorHAnsi" w:hAnsiTheme="majorHAnsi"/>
                      <w:sz w:val="20"/>
                      <w:szCs w:val="20"/>
                    </w:rPr>
                  </w:pPr>
                  <w:sdt>
                    <w:sdtPr>
                      <w:rPr>
                        <w:rFonts w:asciiTheme="majorHAnsi" w:hAnsiTheme="majorHAnsi"/>
                        <w:sz w:val="20"/>
                        <w:szCs w:val="20"/>
                      </w:rPr>
                      <w:id w:val="1252627499"/>
                      <w:placeholder>
                        <w:docPart w:val="49F81048F58048BDB045FE753DAF4FEC"/>
                      </w:placeholder>
                    </w:sdtPr>
                    <w:sdtEndPr/>
                    <w:sdtContent>
                      <w:r w:rsidR="006E1B5C">
                        <w:rPr>
                          <w:rFonts w:asciiTheme="majorHAnsi" w:hAnsiTheme="majorHAnsi"/>
                          <w:sz w:val="20"/>
                          <w:szCs w:val="20"/>
                        </w:rPr>
                        <w:t>Jason Stewart</w:t>
                      </w:r>
                    </w:sdtContent>
                  </w:sdt>
                </w:p>
              </w:tc>
              <w:sdt>
                <w:sdtPr>
                  <w:rPr>
                    <w:rFonts w:asciiTheme="majorHAnsi" w:hAnsiTheme="majorHAnsi"/>
                    <w:sz w:val="20"/>
                    <w:szCs w:val="20"/>
                  </w:rPr>
                  <w:alias w:val="Date"/>
                  <w:tag w:val="Date"/>
                  <w:id w:val="726572248"/>
                  <w:placeholder>
                    <w:docPart w:val="4BF711E86F7F4D5FA4F98B004CCA9D49"/>
                  </w:placeholder>
                  <w:date w:fullDate="2019-04-10T00:00:00Z">
                    <w:dateFormat w:val="M/d/yyyy"/>
                    <w:lid w:val="en-US"/>
                    <w:storeMappedDataAs w:val="dateTime"/>
                    <w:calendar w:val="gregorian"/>
                  </w:date>
                </w:sdtPr>
                <w:sdtEndPr/>
                <w:sdtContent>
                  <w:tc>
                    <w:tcPr>
                      <w:tcW w:w="1350" w:type="dxa"/>
                      <w:vAlign w:val="bottom"/>
                    </w:tcPr>
                    <w:p w:rsidR="001A32CA" w:rsidRDefault="00642B21" w:rsidP="00642B21">
                      <w:pPr>
                        <w:jc w:val="center"/>
                        <w:rPr>
                          <w:rFonts w:asciiTheme="majorHAnsi" w:hAnsiTheme="majorHAnsi"/>
                          <w:sz w:val="20"/>
                          <w:szCs w:val="20"/>
                        </w:rPr>
                      </w:pPr>
                      <w:r>
                        <w:rPr>
                          <w:rFonts w:asciiTheme="majorHAnsi" w:hAnsiTheme="majorHAnsi"/>
                          <w:sz w:val="20"/>
                          <w:szCs w:val="20"/>
                        </w:rPr>
                        <w:t>4/10/2019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325846">
                  <w:pPr>
                    <w:jc w:val="center"/>
                    <w:rPr>
                      <w:rFonts w:asciiTheme="majorHAnsi" w:hAnsiTheme="majorHAnsi"/>
                      <w:sz w:val="20"/>
                      <w:szCs w:val="20"/>
                    </w:rPr>
                  </w:pPr>
                  <w:sdt>
                    <w:sdtPr>
                      <w:rPr>
                        <w:rFonts w:asciiTheme="majorHAnsi" w:hAnsiTheme="majorHAnsi"/>
                        <w:sz w:val="20"/>
                        <w:szCs w:val="20"/>
                      </w:rPr>
                      <w:id w:val="595992251"/>
                      <w:placeholder>
                        <w:docPart w:val="9BA2B0A12A814AF29F2F0EAA5234B8DE"/>
                      </w:placeholder>
                      <w:showingPlcHdr/>
                    </w:sdtPr>
                    <w:sdtEndPr/>
                    <w:sdtContent>
                      <w:permStart w:id="558702844"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558702844"/>
                    </w:sdtContent>
                  </w:sdt>
                </w:p>
              </w:tc>
              <w:sdt>
                <w:sdtPr>
                  <w:rPr>
                    <w:rFonts w:asciiTheme="majorHAnsi" w:hAnsiTheme="majorHAnsi"/>
                    <w:sz w:val="20"/>
                    <w:szCs w:val="20"/>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6648A0" w:rsidRDefault="001A32CA" w:rsidP="00325846">
            <w:pPr>
              <w:rPr>
                <w:rFonts w:asciiTheme="majorHAnsi" w:hAnsiTheme="majorHAnsi"/>
                <w:sz w:val="16"/>
                <w:szCs w:val="16"/>
              </w:rPr>
            </w:pPr>
            <w:r w:rsidRPr="00592A95">
              <w:rPr>
                <w:rFonts w:asciiTheme="majorHAnsi" w:hAnsiTheme="majorHAnsi"/>
                <w:b/>
                <w:sz w:val="20"/>
                <w:szCs w:val="20"/>
              </w:rPr>
              <w:t>COPE Chair (if applicable)</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6E1B5C">
                  <w:pPr>
                    <w:jc w:val="center"/>
                    <w:rPr>
                      <w:rFonts w:asciiTheme="majorHAnsi" w:hAnsiTheme="majorHAnsi"/>
                      <w:sz w:val="20"/>
                      <w:szCs w:val="20"/>
                    </w:rPr>
                  </w:pPr>
                  <w:sdt>
                    <w:sdtPr>
                      <w:rPr>
                        <w:rFonts w:asciiTheme="majorHAnsi" w:hAnsiTheme="majorHAnsi"/>
                        <w:sz w:val="20"/>
                        <w:szCs w:val="20"/>
                      </w:rPr>
                      <w:id w:val="-1888091104"/>
                      <w:placeholder>
                        <w:docPart w:val="B8A6432AA9B54655901520DCCAE8EAF0"/>
                      </w:placeholder>
                    </w:sdtPr>
                    <w:sdtEndPr/>
                    <w:sdtContent>
                      <w:r w:rsidR="006E1B5C">
                        <w:rPr>
                          <w:rFonts w:asciiTheme="majorHAnsi" w:hAnsiTheme="majorHAnsi"/>
                          <w:sz w:val="20"/>
                          <w:szCs w:val="20"/>
                        </w:rPr>
                        <w:t>Jason Stewart</w:t>
                      </w:r>
                    </w:sdtContent>
                  </w:sdt>
                </w:p>
              </w:tc>
              <w:sdt>
                <w:sdtPr>
                  <w:rPr>
                    <w:rFonts w:asciiTheme="majorHAnsi" w:hAnsiTheme="majorHAnsi"/>
                    <w:sz w:val="20"/>
                    <w:szCs w:val="20"/>
                  </w:rPr>
                  <w:alias w:val="Date"/>
                  <w:tag w:val="Date"/>
                  <w:id w:val="-1811082839"/>
                  <w:placeholder>
                    <w:docPart w:val="7F103D5B11B7405A9393784F9B4938A3"/>
                  </w:placeholder>
                  <w:date w:fullDate="2019-04-10T00:00:00Z">
                    <w:dateFormat w:val="M/d/yyyy"/>
                    <w:lid w:val="en-US"/>
                    <w:storeMappedDataAs w:val="dateTime"/>
                    <w:calendar w:val="gregorian"/>
                  </w:date>
                </w:sdtPr>
                <w:sdtEndPr/>
                <w:sdtContent>
                  <w:tc>
                    <w:tcPr>
                      <w:tcW w:w="1350" w:type="dxa"/>
                      <w:vAlign w:val="bottom"/>
                    </w:tcPr>
                    <w:p w:rsidR="001A32CA" w:rsidRDefault="00642B21" w:rsidP="00642B21">
                      <w:pPr>
                        <w:jc w:val="center"/>
                        <w:rPr>
                          <w:rFonts w:asciiTheme="majorHAnsi" w:hAnsiTheme="majorHAnsi"/>
                          <w:sz w:val="20"/>
                          <w:szCs w:val="20"/>
                        </w:rPr>
                      </w:pPr>
                      <w:r>
                        <w:rPr>
                          <w:rFonts w:asciiTheme="majorHAnsi" w:hAnsiTheme="majorHAnsi"/>
                          <w:sz w:val="20"/>
                          <w:szCs w:val="20"/>
                        </w:rPr>
                        <w:t>4/10/2019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325846">
                  <w:pPr>
                    <w:jc w:val="center"/>
                    <w:rPr>
                      <w:rFonts w:asciiTheme="majorHAnsi" w:hAnsiTheme="majorHAnsi"/>
                      <w:sz w:val="20"/>
                      <w:szCs w:val="20"/>
                    </w:rPr>
                  </w:pPr>
                  <w:sdt>
                    <w:sdtPr>
                      <w:rPr>
                        <w:rFonts w:asciiTheme="majorHAnsi" w:hAnsiTheme="majorHAnsi"/>
                        <w:sz w:val="20"/>
                        <w:szCs w:val="20"/>
                      </w:rPr>
                      <w:id w:val="923150155"/>
                      <w:placeholder>
                        <w:docPart w:val="8A98A040EF784F41A90077A29D6F0497"/>
                      </w:placeholder>
                      <w:showingPlcHdr/>
                    </w:sdtPr>
                    <w:sdtEndPr/>
                    <w:sdtContent>
                      <w:permStart w:id="272630283"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272630283"/>
                    </w:sdtContent>
                  </w:sdt>
                </w:p>
              </w:tc>
              <w:sdt>
                <w:sdtPr>
                  <w:rPr>
                    <w:rFonts w:asciiTheme="majorHAnsi" w:hAnsiTheme="majorHAnsi"/>
                    <w:sz w:val="20"/>
                    <w:szCs w:val="20"/>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Head of Unit</w:t>
            </w:r>
            <w:r w:rsidR="001A32CA" w:rsidRPr="00592A95">
              <w:rPr>
                <w:rFonts w:asciiTheme="majorHAnsi" w:hAnsiTheme="majorHAnsi"/>
                <w:b/>
                <w:sz w:val="20"/>
                <w:szCs w:val="20"/>
              </w:rPr>
              <w:t xml:space="preserve"> (If applicable) </w:t>
            </w:r>
            <w:r w:rsidR="001A32CA" w:rsidRPr="00592A95">
              <w:rPr>
                <w:rFonts w:asciiTheme="majorHAnsi" w:hAnsiTheme="majorHAnsi"/>
                <w:sz w:val="20"/>
                <w:szCs w:val="20"/>
              </w:rPr>
              <w:t xml:space="preserve">                        </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6E1B5C">
                  <w:pPr>
                    <w:jc w:val="center"/>
                    <w:rPr>
                      <w:rFonts w:asciiTheme="majorHAnsi" w:hAnsiTheme="majorHAnsi"/>
                      <w:sz w:val="20"/>
                      <w:szCs w:val="20"/>
                    </w:rPr>
                  </w:pPr>
                  <w:sdt>
                    <w:sdtPr>
                      <w:rPr>
                        <w:rFonts w:asciiTheme="majorHAnsi" w:hAnsiTheme="majorHAnsi"/>
                        <w:sz w:val="20"/>
                        <w:szCs w:val="20"/>
                      </w:rPr>
                      <w:id w:val="319927305"/>
                      <w:placeholder>
                        <w:docPart w:val="A36536F2F5B44F6AA075D0E9DEEDA54E"/>
                      </w:placeholder>
                    </w:sdtPr>
                    <w:sdtEndPr/>
                    <w:sdtContent>
                      <w:r w:rsidR="006E1B5C">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624162FEA7D245B3A17D948550659A74"/>
                  </w:placeholder>
                  <w:date w:fullDate="2019-04-10T00:00:00Z">
                    <w:dateFormat w:val="M/d/yyyy"/>
                    <w:lid w:val="en-US"/>
                    <w:storeMappedDataAs w:val="dateTime"/>
                    <w:calendar w:val="gregorian"/>
                  </w:date>
                </w:sdtPr>
                <w:sdtEndPr/>
                <w:sdtContent>
                  <w:tc>
                    <w:tcPr>
                      <w:tcW w:w="1350" w:type="dxa"/>
                      <w:vAlign w:val="bottom"/>
                    </w:tcPr>
                    <w:p w:rsidR="001A32CA" w:rsidRDefault="00642B21" w:rsidP="00642B21">
                      <w:pPr>
                        <w:jc w:val="center"/>
                        <w:rPr>
                          <w:rFonts w:asciiTheme="majorHAnsi" w:hAnsiTheme="majorHAnsi"/>
                          <w:sz w:val="20"/>
                          <w:szCs w:val="20"/>
                        </w:rPr>
                      </w:pPr>
                      <w:r>
                        <w:rPr>
                          <w:rFonts w:asciiTheme="majorHAnsi" w:hAnsiTheme="majorHAnsi"/>
                          <w:sz w:val="20"/>
                          <w:szCs w:val="20"/>
                        </w:rPr>
                        <w:t>4/10/2019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325846">
                  <w:pPr>
                    <w:jc w:val="center"/>
                    <w:rPr>
                      <w:rFonts w:asciiTheme="majorHAnsi" w:hAnsiTheme="majorHAnsi"/>
                      <w:sz w:val="20"/>
                      <w:szCs w:val="20"/>
                    </w:rPr>
                  </w:pPr>
                  <w:sdt>
                    <w:sdtPr>
                      <w:rPr>
                        <w:rFonts w:asciiTheme="majorHAnsi" w:hAnsiTheme="majorHAnsi"/>
                        <w:sz w:val="20"/>
                        <w:szCs w:val="20"/>
                      </w:rPr>
                      <w:id w:val="732201797"/>
                      <w:placeholder>
                        <w:docPart w:val="F6A5D4894FBF4DFFBC71CBEB39E85144"/>
                      </w:placeholder>
                      <w:showingPlcHdr/>
                    </w:sdtPr>
                    <w:sdtEndPr/>
                    <w:sdtContent>
                      <w:permStart w:id="1042488012"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1042488012"/>
                    </w:sdtContent>
                  </w:sdt>
                </w:p>
              </w:tc>
              <w:sdt>
                <w:sdtPr>
                  <w:rPr>
                    <w:rFonts w:asciiTheme="majorHAnsi" w:hAnsiTheme="majorHAnsi"/>
                    <w:sz w:val="20"/>
                    <w:szCs w:val="20"/>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Undergraduate Curriculum Council Chair</w:t>
            </w:r>
          </w:p>
        </w:tc>
      </w:tr>
      <w:tr w:rsidR="001A32CA" w:rsidRPr="00592A95" w:rsidTr="003258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490324">
                  <w:pPr>
                    <w:jc w:val="center"/>
                    <w:rPr>
                      <w:rFonts w:asciiTheme="majorHAnsi" w:hAnsiTheme="majorHAnsi"/>
                      <w:sz w:val="20"/>
                      <w:szCs w:val="20"/>
                    </w:rPr>
                  </w:pPr>
                  <w:sdt>
                    <w:sdtPr>
                      <w:rPr>
                        <w:rFonts w:asciiTheme="majorHAnsi" w:hAnsiTheme="majorHAnsi"/>
                        <w:sz w:val="20"/>
                        <w:szCs w:val="20"/>
                      </w:rPr>
                      <w:id w:val="-1261907031"/>
                      <w:placeholder>
                        <w:docPart w:val="EA163EC5F852475F924654D95ED61C2E"/>
                      </w:placeholder>
                    </w:sdtPr>
                    <w:sdtEndPr/>
                    <w:sdtContent>
                      <w:r w:rsidR="00490324">
                        <w:rPr>
                          <w:rFonts w:asciiTheme="majorHAnsi" w:hAnsiTheme="majorHAnsi"/>
                          <w:sz w:val="20"/>
                          <w:szCs w:val="20"/>
                        </w:rPr>
                        <w:t>Yeonsang Hwang</w:t>
                      </w:r>
                    </w:sdtContent>
                  </w:sdt>
                </w:p>
              </w:tc>
              <w:sdt>
                <w:sdtPr>
                  <w:rPr>
                    <w:rFonts w:asciiTheme="majorHAnsi" w:hAnsiTheme="majorHAnsi"/>
                    <w:sz w:val="20"/>
                    <w:szCs w:val="20"/>
                  </w:rPr>
                  <w:alias w:val="Date"/>
                  <w:tag w:val="Date"/>
                  <w:id w:val="1607542089"/>
                  <w:placeholder>
                    <w:docPart w:val="B010D2EC617F48DA9635CF2BD3612F05"/>
                  </w:placeholder>
                  <w:date w:fullDate="2019-04-10T00:00:00Z">
                    <w:dateFormat w:val="M/d/yyyy"/>
                    <w:lid w:val="en-US"/>
                    <w:storeMappedDataAs w:val="dateTime"/>
                    <w:calendar w:val="gregorian"/>
                  </w:date>
                </w:sdtPr>
                <w:sdtEndPr/>
                <w:sdtContent>
                  <w:tc>
                    <w:tcPr>
                      <w:tcW w:w="1350" w:type="dxa"/>
                      <w:vAlign w:val="bottom"/>
                    </w:tcPr>
                    <w:p w:rsidR="001A32CA" w:rsidRDefault="00642B21" w:rsidP="00642B21">
                      <w:pPr>
                        <w:jc w:val="center"/>
                        <w:rPr>
                          <w:rFonts w:asciiTheme="majorHAnsi" w:hAnsiTheme="majorHAnsi"/>
                          <w:sz w:val="20"/>
                          <w:szCs w:val="20"/>
                        </w:rPr>
                      </w:pPr>
                      <w:r>
                        <w:rPr>
                          <w:rFonts w:asciiTheme="majorHAnsi" w:hAnsiTheme="majorHAnsi"/>
                          <w:sz w:val="20"/>
                          <w:szCs w:val="20"/>
                        </w:rPr>
                        <w:t>4/10/2019</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325846">
                  <w:pPr>
                    <w:jc w:val="center"/>
                    <w:rPr>
                      <w:rFonts w:asciiTheme="majorHAnsi" w:hAnsiTheme="majorHAnsi"/>
                      <w:sz w:val="20"/>
                      <w:szCs w:val="20"/>
                    </w:rPr>
                  </w:pPr>
                  <w:sdt>
                    <w:sdtPr>
                      <w:rPr>
                        <w:rFonts w:asciiTheme="majorHAnsi" w:hAnsiTheme="majorHAnsi"/>
                        <w:sz w:val="20"/>
                        <w:szCs w:val="20"/>
                      </w:rPr>
                      <w:id w:val="33859761"/>
                      <w:placeholder>
                        <w:docPart w:val="64B46625CFCD460D88CC34E9CD593C80"/>
                      </w:placeholder>
                      <w:showingPlcHdr/>
                    </w:sdtPr>
                    <w:sdtEndPr/>
                    <w:sdtContent>
                      <w:permStart w:id="974545764"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974545764"/>
                    </w:sdtContent>
                  </w:sdt>
                </w:p>
              </w:tc>
              <w:sdt>
                <w:sdtPr>
                  <w:rPr>
                    <w:rFonts w:asciiTheme="majorHAnsi" w:hAnsiTheme="majorHAnsi"/>
                    <w:sz w:val="20"/>
                    <w:szCs w:val="20"/>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Graduate Curriculum Committee Chair</w:t>
            </w:r>
          </w:p>
        </w:tc>
      </w:tr>
      <w:tr w:rsidR="001A32CA" w:rsidRPr="00592A95" w:rsidTr="0032584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463C3E" w:rsidTr="00463C3E">
              <w:trPr>
                <w:trHeight w:val="113"/>
              </w:trPr>
              <w:tc>
                <w:tcPr>
                  <w:tcW w:w="3685" w:type="dxa"/>
                  <w:vAlign w:val="bottom"/>
                  <w:hideMark/>
                </w:tcPr>
                <w:permStart w:id="1540174956" w:edGrp="everyone"/>
                <w:p w:rsidR="00463C3E" w:rsidRDefault="00342E28" w:rsidP="00463C3E">
                  <w:pPr>
                    <w:jc w:val="center"/>
                    <w:rPr>
                      <w:rFonts w:asciiTheme="majorHAnsi" w:hAnsiTheme="majorHAnsi"/>
                      <w:sz w:val="20"/>
                      <w:szCs w:val="20"/>
                    </w:rPr>
                  </w:pPr>
                  <w:sdt>
                    <w:sdtPr>
                      <w:rPr>
                        <w:rFonts w:asciiTheme="majorHAnsi" w:hAnsiTheme="majorHAnsi"/>
                        <w:sz w:val="20"/>
                        <w:szCs w:val="20"/>
                      </w:rPr>
                      <w:id w:val="760719919"/>
                      <w:placeholder>
                        <w:docPart w:val="C5434B830DF541409C0AB1E348A852AC"/>
                      </w:placeholder>
                      <w:showingPlcHdr/>
                    </w:sdtPr>
                    <w:sdtEndPr/>
                    <w:sdtContent>
                      <w:r w:rsidR="00463C3E">
                        <w:rPr>
                          <w:rFonts w:asciiTheme="majorHAnsi" w:hAnsiTheme="majorHAnsi"/>
                          <w:color w:val="808080" w:themeColor="background1" w:themeShade="80"/>
                          <w:sz w:val="52"/>
                          <w:szCs w:val="52"/>
                          <w:shd w:val="clear" w:color="auto" w:fill="D9D9D9" w:themeFill="background1" w:themeFillShade="D9"/>
                        </w:rPr>
                        <w:t>__________________</w:t>
                      </w:r>
                      <w:permEnd w:id="1540174956"/>
                    </w:sdtContent>
                  </w:sdt>
                </w:p>
              </w:tc>
              <w:sdt>
                <w:sdtPr>
                  <w:rPr>
                    <w:rFonts w:asciiTheme="majorHAnsi" w:hAnsiTheme="majorHAnsi"/>
                    <w:sz w:val="20"/>
                    <w:szCs w:val="20"/>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50" w:type="dxa"/>
                      <w:vAlign w:val="bottom"/>
                      <w:hideMark/>
                    </w:tcPr>
                    <w:p w:rsidR="00463C3E" w:rsidRDefault="00463C3E" w:rsidP="00463C3E">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463C3E" w:rsidP="00325846">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Tr="00325846">
              <w:trPr>
                <w:trHeight w:val="113"/>
              </w:trPr>
              <w:tc>
                <w:tcPr>
                  <w:tcW w:w="3685" w:type="dxa"/>
                  <w:vAlign w:val="bottom"/>
                </w:tcPr>
                <w:p w:rsidR="001A32CA" w:rsidRDefault="00342E28" w:rsidP="00325846">
                  <w:pPr>
                    <w:jc w:val="center"/>
                    <w:rPr>
                      <w:rFonts w:asciiTheme="majorHAnsi" w:hAnsiTheme="majorHAnsi"/>
                      <w:sz w:val="20"/>
                      <w:szCs w:val="20"/>
                    </w:rPr>
                  </w:pPr>
                  <w:sdt>
                    <w:sdtPr>
                      <w:rPr>
                        <w:rFonts w:asciiTheme="majorHAnsi" w:hAnsiTheme="majorHAnsi"/>
                        <w:sz w:val="20"/>
                        <w:szCs w:val="20"/>
                      </w:rPr>
                      <w:id w:val="1006483081"/>
                      <w:placeholder>
                        <w:docPart w:val="E3104D69E70E4002BFBC580C81C55D1C"/>
                      </w:placeholder>
                      <w:showingPlcHdr/>
                    </w:sdtPr>
                    <w:sdtEndPr/>
                    <w:sdtContent>
                      <w:permStart w:id="362611171" w:edGrp="everyone"/>
                      <w:r w:rsidR="001A32CA" w:rsidRPr="00592A95">
                        <w:rPr>
                          <w:rFonts w:asciiTheme="majorHAnsi" w:hAnsiTheme="majorHAnsi"/>
                          <w:color w:val="808080" w:themeColor="background1" w:themeShade="80"/>
                          <w:sz w:val="52"/>
                          <w:szCs w:val="52"/>
                          <w:shd w:val="clear" w:color="auto" w:fill="D9D9D9" w:themeFill="background1" w:themeFillShade="D9"/>
                        </w:rPr>
                        <w:t>__________________</w:t>
                      </w:r>
                      <w:permEnd w:id="362611171"/>
                    </w:sdtContent>
                  </w:sdt>
                </w:p>
              </w:tc>
              <w:sdt>
                <w:sdtPr>
                  <w:rPr>
                    <w:rFonts w:asciiTheme="majorHAnsi" w:hAnsiTheme="majorHAnsi"/>
                    <w:sz w:val="20"/>
                    <w:szCs w:val="20"/>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rsidR="001A32CA" w:rsidRDefault="001A32CA" w:rsidP="0032584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1A32CA" w:rsidRPr="00592A95" w:rsidRDefault="001A32CA" w:rsidP="00325846">
            <w:pPr>
              <w:rPr>
                <w:rFonts w:asciiTheme="majorHAnsi" w:hAnsiTheme="majorHAnsi"/>
                <w:sz w:val="20"/>
                <w:szCs w:val="20"/>
              </w:rPr>
            </w:pPr>
            <w:r w:rsidRPr="00592A95">
              <w:rPr>
                <w:rFonts w:asciiTheme="majorHAnsi" w:hAnsiTheme="majorHAnsi"/>
                <w:b/>
                <w:sz w:val="20"/>
                <w:szCs w:val="20"/>
              </w:rPr>
              <w:t>Vice Chancellor for Academic Affairs</w:t>
            </w:r>
          </w:p>
        </w:tc>
      </w:tr>
    </w:tbl>
    <w:p w:rsidR="001A32CA" w:rsidRDefault="001A32CA" w:rsidP="001A32CA"/>
    <w:p w:rsidR="0036156F" w:rsidRDefault="0036156F" w:rsidP="001A32CA">
      <w:pPr>
        <w:ind w:left="360" w:hanging="360"/>
        <w:rPr>
          <w:rFonts w:asciiTheme="majorHAnsi" w:hAnsiTheme="majorHAnsi" w:cs="Arial"/>
          <w:sz w:val="20"/>
          <w:szCs w:val="20"/>
        </w:rPr>
      </w:pPr>
    </w:p>
    <w:p w:rsidR="0036156F" w:rsidRPr="00592A95" w:rsidRDefault="0036156F" w:rsidP="0036156F">
      <w:pPr>
        <w:pBdr>
          <w:bottom w:val="single" w:sz="12" w:space="1" w:color="auto"/>
        </w:pBdr>
        <w:rPr>
          <w:rFonts w:asciiTheme="majorHAnsi" w:hAnsiTheme="majorHAnsi" w:cs="Arial"/>
          <w:sz w:val="20"/>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w:t>
      </w:r>
      <w:r w:rsidR="0036156F" w:rsidRPr="0095597D">
        <w:rPr>
          <w:rFonts w:asciiTheme="majorHAnsi" w:hAnsiTheme="majorHAnsi" w:cs="Arial"/>
          <w:b/>
          <w:szCs w:val="20"/>
        </w:rPr>
        <w:t>. Proposed Program Title</w:t>
      </w:r>
    </w:p>
    <w:sdt>
      <w:sdtPr>
        <w:rPr>
          <w:rFonts w:asciiTheme="majorHAnsi" w:hAnsiTheme="majorHAnsi" w:cs="Arial"/>
          <w:szCs w:val="20"/>
        </w:rPr>
        <w:id w:val="264975268"/>
      </w:sdtPr>
      <w:sdtEndPr/>
      <w:sdtContent>
        <w:p w:rsidR="0036156F" w:rsidRPr="0095597D" w:rsidRDefault="006E1B5C"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Surveying</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szCs w:val="20"/>
        </w:rPr>
      </w:pPr>
      <w:r w:rsidRPr="0095597D">
        <w:rPr>
          <w:rFonts w:asciiTheme="majorHAnsi" w:hAnsiTheme="majorHAnsi" w:cs="Arial"/>
          <w:b/>
          <w:szCs w:val="20"/>
        </w:rPr>
        <w:t>ii</w:t>
      </w:r>
      <w:r w:rsidR="0036156F" w:rsidRPr="0095597D">
        <w:rPr>
          <w:rFonts w:asciiTheme="majorHAnsi" w:hAnsiTheme="majorHAnsi" w:cs="Arial"/>
          <w:b/>
          <w:szCs w:val="20"/>
        </w:rPr>
        <w:t>. Contact Person</w:t>
      </w:r>
      <w:r w:rsidR="0036156F" w:rsidRPr="0095597D">
        <w:rPr>
          <w:rFonts w:asciiTheme="majorHAnsi" w:hAnsiTheme="majorHAnsi" w:cs="Arial"/>
          <w:szCs w:val="20"/>
        </w:rPr>
        <w:t xml:space="preserve"> (Name, Email Address, Phone Number)</w:t>
      </w:r>
    </w:p>
    <w:sdt>
      <w:sdtPr>
        <w:rPr>
          <w:rFonts w:asciiTheme="majorHAnsi" w:hAnsiTheme="majorHAnsi" w:cs="Arial"/>
          <w:szCs w:val="20"/>
        </w:rPr>
        <w:id w:val="-1841608900"/>
      </w:sdtPr>
      <w:sdtEndPr/>
      <w:sdtContent>
        <w:p w:rsidR="0036156F" w:rsidRPr="0095597D" w:rsidRDefault="006E1B5C" w:rsidP="0036156F">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 xml:space="preserve">Jason Stewart, </w:t>
          </w:r>
          <w:hyperlink r:id="rId10" w:history="1">
            <w:r w:rsidRPr="002E02EA">
              <w:rPr>
                <w:rStyle w:val="Hyperlink"/>
                <w:rFonts w:asciiTheme="majorHAnsi" w:hAnsiTheme="majorHAnsi" w:cs="Arial"/>
                <w:szCs w:val="20"/>
              </w:rPr>
              <w:t>jstewart@astate.edu</w:t>
            </w:r>
          </w:hyperlink>
          <w:r>
            <w:rPr>
              <w:rFonts w:asciiTheme="majorHAnsi" w:hAnsiTheme="majorHAnsi" w:cs="Arial"/>
              <w:szCs w:val="20"/>
            </w:rPr>
            <w:t>, 972-2088</w:t>
          </w:r>
        </w:p>
      </w:sdtContent>
    </w:sdt>
    <w:p w:rsidR="0036156F" w:rsidRPr="0095597D" w:rsidRDefault="0036156F" w:rsidP="0036156F">
      <w:pPr>
        <w:tabs>
          <w:tab w:val="left" w:pos="360"/>
          <w:tab w:val="left" w:pos="720"/>
        </w:tabs>
        <w:spacing w:after="0" w:line="240" w:lineRule="auto"/>
        <w:rPr>
          <w:rFonts w:asciiTheme="majorHAnsi" w:hAnsiTheme="majorHAnsi" w:cs="Arial"/>
          <w:szCs w:val="20"/>
        </w:rPr>
      </w:pPr>
    </w:p>
    <w:p w:rsidR="0036156F" w:rsidRPr="0095597D" w:rsidRDefault="00715F7B" w:rsidP="0036156F">
      <w:pPr>
        <w:tabs>
          <w:tab w:val="left" w:pos="360"/>
          <w:tab w:val="left" w:pos="720"/>
        </w:tabs>
        <w:spacing w:after="0" w:line="240" w:lineRule="auto"/>
        <w:rPr>
          <w:rFonts w:asciiTheme="majorHAnsi" w:hAnsiTheme="majorHAnsi" w:cs="Arial"/>
          <w:b/>
          <w:szCs w:val="20"/>
        </w:rPr>
      </w:pPr>
      <w:r w:rsidRPr="0095597D">
        <w:rPr>
          <w:rFonts w:asciiTheme="majorHAnsi" w:hAnsiTheme="majorHAnsi" w:cs="Arial"/>
          <w:b/>
          <w:szCs w:val="20"/>
        </w:rPr>
        <w:t>iii</w:t>
      </w:r>
      <w:r w:rsidR="0036156F" w:rsidRPr="0095597D">
        <w:rPr>
          <w:rFonts w:asciiTheme="majorHAnsi" w:hAnsiTheme="majorHAnsi" w:cs="Arial"/>
          <w:b/>
          <w:szCs w:val="20"/>
        </w:rPr>
        <w:t>. Proposed Starting Date</w:t>
      </w:r>
    </w:p>
    <w:sdt>
      <w:sdtPr>
        <w:rPr>
          <w:rFonts w:asciiTheme="majorHAnsi" w:hAnsiTheme="majorHAnsi" w:cs="Arial"/>
          <w:szCs w:val="20"/>
        </w:rPr>
        <w:id w:val="1731260334"/>
        <w:date>
          <w:dateFormat w:val="M/d/yyyy"/>
          <w:lid w:val="en-US"/>
          <w:storeMappedDataAs w:val="dateTime"/>
          <w:calendar w:val="gregorian"/>
        </w:date>
      </w:sdtPr>
      <w:sdtEndPr>
        <w:rPr>
          <w:sz w:val="20"/>
        </w:rPr>
      </w:sdtEndPr>
      <w:sdtContent>
        <w:p w:rsidR="0036156F" w:rsidRDefault="006E1B5C" w:rsidP="0036156F">
          <w:pPr>
            <w:tabs>
              <w:tab w:val="left" w:pos="360"/>
              <w:tab w:val="left" w:pos="720"/>
            </w:tabs>
            <w:spacing w:after="0" w:line="240" w:lineRule="auto"/>
            <w:rPr>
              <w:rFonts w:asciiTheme="majorHAnsi" w:hAnsiTheme="majorHAnsi" w:cs="Arial"/>
              <w:sz w:val="20"/>
              <w:szCs w:val="20"/>
            </w:rPr>
          </w:pPr>
          <w:r>
            <w:rPr>
              <w:rFonts w:asciiTheme="majorHAnsi" w:hAnsiTheme="majorHAnsi" w:cs="Arial"/>
              <w:szCs w:val="20"/>
            </w:rPr>
            <w:t>Fall 2019</w:t>
          </w:r>
        </w:p>
      </w:sdtContent>
    </w:sdt>
    <w:p w:rsidR="00F654FB" w:rsidRDefault="00F654FB">
      <w:pPr>
        <w:rPr>
          <w:rFonts w:asciiTheme="majorHAnsi" w:hAnsiTheme="majorHAnsi" w:cs="Arial"/>
          <w:sz w:val="20"/>
          <w:szCs w:val="20"/>
        </w:rPr>
      </w:pPr>
    </w:p>
    <w:p w:rsidR="00A70260" w:rsidRDefault="00F654FB" w:rsidP="00A70260">
      <w:pPr>
        <w:jc w:val="center"/>
        <w:rPr>
          <w:rFonts w:asciiTheme="majorHAnsi" w:hAnsiTheme="majorHAnsi" w:cs="Arial"/>
          <w:b/>
          <w:sz w:val="28"/>
          <w:szCs w:val="20"/>
        </w:rPr>
      </w:pPr>
      <w:r>
        <w:rPr>
          <w:rFonts w:asciiTheme="majorHAnsi" w:hAnsiTheme="majorHAnsi" w:cs="Arial"/>
          <w:b/>
          <w:sz w:val="28"/>
          <w:szCs w:val="20"/>
        </w:rPr>
        <w:br w:type="page"/>
      </w:r>
      <w:r w:rsidR="00A70260">
        <w:rPr>
          <w:rFonts w:asciiTheme="majorHAnsi" w:hAnsiTheme="majorHAnsi" w:cs="Arial"/>
          <w:b/>
          <w:sz w:val="28"/>
          <w:szCs w:val="20"/>
        </w:rPr>
        <w:lastRenderedPageBreak/>
        <w:t>Minor Justification</w:t>
      </w:r>
    </w:p>
    <w:p w:rsidR="00A70260" w:rsidRPr="00592A95" w:rsidRDefault="00A70260" w:rsidP="00A70260">
      <w:pPr>
        <w:tabs>
          <w:tab w:val="left" w:pos="360"/>
          <w:tab w:val="left" w:pos="720"/>
        </w:tabs>
        <w:spacing w:after="0" w:line="240" w:lineRule="auto"/>
        <w:rPr>
          <w:rFonts w:asciiTheme="majorHAnsi" w:hAnsiTheme="majorHAnsi" w:cs="Arial"/>
          <w:b/>
          <w:sz w:val="20"/>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1.</w:t>
      </w:r>
      <w:r w:rsidRPr="0095597D">
        <w:rPr>
          <w:rFonts w:asciiTheme="majorHAnsi" w:hAnsiTheme="majorHAnsi"/>
          <w:szCs w:val="20"/>
        </w:rPr>
        <w:tab/>
        <w:t xml:space="preserve">Justification for introduction of new minor: </w:t>
      </w:r>
    </w:p>
    <w:p w:rsidR="004A6D26" w:rsidRDefault="00342E28" w:rsidP="004A6D26">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98904045"/>
        </w:sdtPr>
        <w:sdtEndPr/>
        <w:sdtContent>
          <w:r w:rsidR="006E1B5C">
            <w:rPr>
              <w:rFonts w:asciiTheme="majorHAnsi" w:hAnsiTheme="majorHAnsi" w:cs="Arial"/>
              <w:szCs w:val="20"/>
            </w:rPr>
            <w:t>The state of Arkansas passed legislation which changed the process by which one can become a licensed Professional Surveyor (P.S.).  The law (effective January 1, 2017) requires specific coursework at the college level to be completed along with experience and passing a licensure exam</w:t>
          </w:r>
          <w:r w:rsidR="001353E5">
            <w:rPr>
              <w:rFonts w:asciiTheme="majorHAnsi" w:hAnsiTheme="majorHAnsi" w:cs="Arial"/>
              <w:szCs w:val="20"/>
            </w:rPr>
            <w:t xml:space="preserve"> (A.C.A. §17-48-203).  Only two programs currently exist in the state which can provide the required coursework, and neither of them is in the NE quadrant of the state.  Surveying is a natural companion to civil engineering, so the surveying minor would provide BSCE students an opportunity to expand their marketability and potential value in the workplace by becoming eligible for licensure with completion of this minor.  The Civil Engineering Advisory Council for the A-State BSCE program has also requested that this program be introduced to serve the region and state due to their recognition of a looming shortage of licensed surveyors in the state since the removal of the provision for experience to be sufficient for licensure (in conjunction with passing the licensure exam).</w:t>
          </w:r>
        </w:sdtContent>
      </w:sdt>
    </w:p>
    <w:p w:rsidR="004A6D26" w:rsidRPr="004A6D26" w:rsidRDefault="004A6D26" w:rsidP="004A6D26">
      <w:pPr>
        <w:tabs>
          <w:tab w:val="left" w:pos="360"/>
          <w:tab w:val="left" w:pos="720"/>
        </w:tabs>
        <w:spacing w:after="0" w:line="240" w:lineRule="auto"/>
        <w:rPr>
          <w:rFonts w:asciiTheme="majorHAnsi" w:hAnsiTheme="majorHAnsi" w:cs="Arial"/>
          <w:szCs w:val="20"/>
        </w:rPr>
      </w:pPr>
    </w:p>
    <w:p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Academic rationale (how will this minor fit into the mission established by the department for the curriculum?)</w:t>
      </w:r>
      <w:r w:rsidRPr="00441D9C">
        <w:rPr>
          <w:rFonts w:asciiTheme="majorHAnsi" w:hAnsiTheme="majorHAnsi" w:cs="Arial"/>
          <w:sz w:val="20"/>
          <w:szCs w:val="20"/>
        </w:rPr>
        <w:br/>
      </w:r>
      <w:sdt>
        <w:sdtPr>
          <w:rPr>
            <w:rFonts w:asciiTheme="majorHAnsi" w:hAnsiTheme="majorHAnsi" w:cs="Arial"/>
            <w:sz w:val="20"/>
            <w:szCs w:val="20"/>
          </w:rPr>
          <w:id w:val="2034696775"/>
        </w:sdtPr>
        <w:sdtEndPr/>
        <w:sdtContent>
          <w:sdt>
            <w:sdtPr>
              <w:rPr>
                <w:rFonts w:asciiTheme="majorHAnsi" w:hAnsiTheme="majorHAnsi" w:cs="Arial"/>
                <w:sz w:val="20"/>
                <w:szCs w:val="20"/>
              </w:rPr>
              <w:id w:val="-1527711350"/>
            </w:sdtPr>
            <w:sdtEndPr/>
            <w:sdtContent>
              <w:r w:rsidR="001353E5">
                <w:rPr>
                  <w:rFonts w:asciiTheme="majorHAnsi" w:hAnsiTheme="majorHAnsi" w:cs="Arial"/>
                  <w:sz w:val="20"/>
                  <w:szCs w:val="20"/>
                </w:rPr>
                <w:t>The surveying minor will increase the value</w:t>
              </w:r>
              <w:r w:rsidR="00325846">
                <w:rPr>
                  <w:rFonts w:asciiTheme="majorHAnsi" w:hAnsiTheme="majorHAnsi" w:cs="Arial"/>
                  <w:sz w:val="20"/>
                  <w:szCs w:val="20"/>
                </w:rPr>
                <w:t>/marketability</w:t>
              </w:r>
              <w:r w:rsidR="001353E5">
                <w:rPr>
                  <w:rFonts w:asciiTheme="majorHAnsi" w:hAnsiTheme="majorHAnsi" w:cs="Arial"/>
                  <w:sz w:val="20"/>
                  <w:szCs w:val="20"/>
                </w:rPr>
                <w:t xml:space="preserve"> of BSCE students by providing them with the tools needed to ultimately become licensed surveyors</w:t>
              </w:r>
              <w:r w:rsidR="00325846">
                <w:rPr>
                  <w:rFonts w:asciiTheme="majorHAnsi" w:hAnsiTheme="majorHAnsi" w:cs="Arial"/>
                  <w:sz w:val="20"/>
                  <w:szCs w:val="20"/>
                </w:rPr>
                <w:t>.  Surveying is a crucial part of many civil engineering projects, and these courses will provide students with a better understanding of those surveying requirements.</w:t>
              </w:r>
            </w:sdtContent>
          </w:sdt>
        </w:sdtContent>
      </w:sdt>
    </w:p>
    <w:p w:rsidR="004A6D26" w:rsidRPr="00441D9C" w:rsidRDefault="004A6D26" w:rsidP="004A6D26">
      <w:pPr>
        <w:pStyle w:val="ListParagraph"/>
        <w:tabs>
          <w:tab w:val="left" w:pos="360"/>
          <w:tab w:val="left" w:pos="720"/>
        </w:tabs>
        <w:spacing w:after="120" w:line="240" w:lineRule="auto"/>
        <w:rPr>
          <w:rFonts w:asciiTheme="majorHAnsi" w:hAnsiTheme="majorHAnsi" w:cs="Arial"/>
          <w:sz w:val="20"/>
          <w:szCs w:val="20"/>
        </w:rPr>
      </w:pPr>
    </w:p>
    <w:p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sz w:val="20"/>
          <w:szCs w:val="20"/>
        </w:rPr>
      </w:pPr>
      <w:r w:rsidRPr="00441D9C">
        <w:rPr>
          <w:rFonts w:asciiTheme="majorHAnsi" w:hAnsiTheme="majorHAnsi" w:cs="Arial"/>
          <w:sz w:val="20"/>
          <w:szCs w:val="20"/>
        </w:rPr>
        <w:t>List goals for the minor (faculty, enrollment and/or curricular goals.)</w:t>
      </w:r>
    </w:p>
    <w:p w:rsidR="004A6D26" w:rsidRPr="00441D9C" w:rsidRDefault="00342E28" w:rsidP="00325846">
      <w:pPr>
        <w:tabs>
          <w:tab w:val="left" w:pos="360"/>
          <w:tab w:val="left" w:pos="720"/>
        </w:tabs>
        <w:spacing w:after="120" w:line="240" w:lineRule="auto"/>
        <w:ind w:left="720"/>
        <w:rPr>
          <w:rFonts w:asciiTheme="majorHAnsi" w:hAnsiTheme="majorHAnsi" w:cs="Arial"/>
          <w:sz w:val="20"/>
          <w:szCs w:val="20"/>
        </w:rPr>
      </w:pPr>
      <w:sdt>
        <w:sdtPr>
          <w:rPr>
            <w:rFonts w:asciiTheme="majorHAnsi" w:hAnsiTheme="majorHAnsi" w:cs="Arial"/>
            <w:sz w:val="20"/>
            <w:szCs w:val="20"/>
          </w:rPr>
          <w:id w:val="-2040187685"/>
        </w:sdtPr>
        <w:sdtEndPr/>
        <w:sdtContent>
          <w:sdt>
            <w:sdtPr>
              <w:rPr>
                <w:rFonts w:asciiTheme="majorHAnsi" w:hAnsiTheme="majorHAnsi" w:cs="Arial"/>
                <w:sz w:val="20"/>
                <w:szCs w:val="20"/>
              </w:rPr>
              <w:id w:val="413436890"/>
            </w:sdtPr>
            <w:sdtEndPr/>
            <w:sdtContent>
              <w:sdt>
                <w:sdtPr>
                  <w:rPr>
                    <w:rFonts w:ascii="Arial" w:hAnsi="Arial" w:cs="Arial"/>
                    <w:sz w:val="20"/>
                    <w:szCs w:val="20"/>
                  </w:rPr>
                  <w:id w:val="2020652681"/>
                </w:sdtPr>
                <w:sdtEndPr/>
                <w:sdtContent>
                  <w:sdt>
                    <w:sdtPr>
                      <w:rPr>
                        <w:rFonts w:asciiTheme="majorHAnsi" w:hAnsiTheme="majorHAnsi" w:cs="Arial"/>
                        <w:sz w:val="20"/>
                        <w:szCs w:val="20"/>
                      </w:rPr>
                      <w:id w:val="333574967"/>
                    </w:sdtPr>
                    <w:sdtEndPr/>
                    <w:sdtContent>
                      <w:r w:rsidR="009B6608">
                        <w:rPr>
                          <w:rFonts w:asciiTheme="majorHAnsi" w:hAnsiTheme="majorHAnsi" w:cs="Arial"/>
                          <w:sz w:val="20"/>
                          <w:szCs w:val="20"/>
                        </w:rPr>
                        <w:t>The minor will provide the coursework necessary (in conjunction with the BSCE degree) to complete that portion of the Arkansas licensure requirements for Professional Surveyors.</w:t>
                      </w:r>
                    </w:sdtContent>
                  </w:sdt>
                </w:sdtContent>
              </w:sdt>
            </w:sdtContent>
          </w:sdt>
        </w:sdtContent>
      </w:sdt>
    </w:p>
    <w:p w:rsidR="004A6D26" w:rsidRPr="00441D9C" w:rsidRDefault="004A6D26" w:rsidP="004A6D26">
      <w:pPr>
        <w:pStyle w:val="ListParagraph"/>
        <w:numPr>
          <w:ilvl w:val="0"/>
          <w:numId w:val="3"/>
        </w:num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Student population served. </w:t>
      </w:r>
    </w:p>
    <w:sdt>
      <w:sdtPr>
        <w:rPr>
          <w:rFonts w:asciiTheme="majorHAnsi" w:hAnsiTheme="majorHAnsi" w:cs="Arial"/>
          <w:sz w:val="20"/>
          <w:szCs w:val="20"/>
        </w:rPr>
        <w:id w:val="-1918704702"/>
      </w:sdtPr>
      <w:sdtEndPr/>
      <w:sdtContent>
        <w:p w:rsidR="004A6D26" w:rsidRPr="00441D9C" w:rsidRDefault="00342E28" w:rsidP="004A6D26">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428741887"/>
            </w:sdtPr>
            <w:sdtEndPr/>
            <w:sdtContent>
              <w:proofErr w:type="gramStart"/>
              <w:r w:rsidR="00325846">
                <w:rPr>
                  <w:rFonts w:asciiTheme="majorHAnsi" w:hAnsiTheme="majorHAnsi" w:cs="Arial"/>
                  <w:sz w:val="20"/>
                  <w:szCs w:val="20"/>
                </w:rPr>
                <w:t>BSCE students.</w:t>
              </w:r>
              <w:proofErr w:type="gramEnd"/>
            </w:sdtContent>
          </w:sdt>
        </w:p>
      </w:sdtContent>
    </w:sdt>
    <w:p w:rsidR="004A6D26" w:rsidRPr="0095597D" w:rsidRDefault="004A6D26" w:rsidP="00A70260">
      <w:pPr>
        <w:tabs>
          <w:tab w:val="left" w:pos="360"/>
          <w:tab w:val="left" w:pos="720"/>
        </w:tabs>
        <w:spacing w:after="0" w:line="240" w:lineRule="auto"/>
        <w:rPr>
          <w:rFonts w:asciiTheme="majorHAnsi" w:hAnsiTheme="majorHAnsi" w:cs="Arial"/>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2. </w:t>
      </w:r>
      <w:r w:rsidRPr="0095597D">
        <w:rPr>
          <w:rFonts w:asciiTheme="majorHAnsi" w:hAnsiTheme="majorHAnsi"/>
          <w:szCs w:val="20"/>
        </w:rPr>
        <w:tab/>
        <w:t>New minor objective:</w:t>
      </w:r>
    </w:p>
    <w:p w:rsidR="00A70260" w:rsidRPr="0095597D" w:rsidRDefault="00342E28"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477047126"/>
        </w:sdtPr>
        <w:sdtEndPr/>
        <w:sdtContent>
          <w:r w:rsidR="00325846">
            <w:rPr>
              <w:rFonts w:asciiTheme="majorHAnsi" w:hAnsiTheme="majorHAnsi" w:cs="Arial"/>
              <w:szCs w:val="20"/>
            </w:rPr>
            <w:t>The objective is to produce graduates who are eligible to sit for the P.S. exam and ultimately become licensed as Professional Surveyors.</w:t>
          </w:r>
        </w:sdtContent>
      </w:sdt>
    </w:p>
    <w:p w:rsidR="00A70260" w:rsidRPr="0095597D" w:rsidRDefault="00A70260" w:rsidP="00A70260">
      <w:pPr>
        <w:tabs>
          <w:tab w:val="left" w:pos="360"/>
          <w:tab w:val="left" w:pos="720"/>
        </w:tabs>
        <w:spacing w:after="0" w:line="240" w:lineRule="auto"/>
        <w:rPr>
          <w:rFonts w:asciiTheme="majorHAnsi" w:hAnsiTheme="majorHAnsi" w:cs="Arial"/>
          <w:szCs w:val="20"/>
        </w:rPr>
      </w:pPr>
    </w:p>
    <w:p w:rsidR="00A70260" w:rsidRPr="0095597D" w:rsidRDefault="00A70260" w:rsidP="00A70260">
      <w:pPr>
        <w:tabs>
          <w:tab w:val="left" w:pos="360"/>
          <w:tab w:val="left" w:pos="720"/>
        </w:tabs>
        <w:spacing w:after="0"/>
        <w:rPr>
          <w:rFonts w:asciiTheme="majorHAnsi" w:hAnsiTheme="majorHAnsi" w:cs="Arial"/>
          <w:szCs w:val="20"/>
        </w:rPr>
      </w:pPr>
      <w:r w:rsidRPr="0095597D">
        <w:rPr>
          <w:rFonts w:asciiTheme="majorHAnsi" w:hAnsiTheme="majorHAnsi"/>
          <w:szCs w:val="20"/>
        </w:rPr>
        <w:t xml:space="preserve">3. </w:t>
      </w:r>
      <w:r w:rsidRPr="0095597D">
        <w:rPr>
          <w:rFonts w:asciiTheme="majorHAnsi" w:hAnsiTheme="majorHAnsi"/>
          <w:szCs w:val="20"/>
        </w:rPr>
        <w:tab/>
        <w:t>Provide the following:</w:t>
      </w: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a. Curriculum outline - List of required courses</w:t>
      </w:r>
    </w:p>
    <w:sdt>
      <w:sdtPr>
        <w:rPr>
          <w:rFonts w:asciiTheme="majorHAnsi" w:hAnsiTheme="majorHAnsi" w:cs="Arial"/>
          <w:szCs w:val="20"/>
        </w:rPr>
        <w:id w:val="524133526"/>
      </w:sdtPr>
      <w:sdtEndPr/>
      <w:sdtContent>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3003 Route and Construction Surveying</w:t>
          </w:r>
        </w:p>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3013 Survey Plats and Deeds</w:t>
          </w:r>
        </w:p>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3023 Photogrammetry</w:t>
          </w:r>
        </w:p>
        <w:p w:rsidR="00325846" w:rsidRDefault="00325846" w:rsidP="00A70260">
          <w:pPr>
            <w:tabs>
              <w:tab w:val="left" w:pos="360"/>
              <w:tab w:val="left" w:pos="810"/>
            </w:tabs>
            <w:spacing w:after="0"/>
            <w:ind w:left="360"/>
            <w:rPr>
              <w:rFonts w:asciiTheme="majorHAnsi" w:hAnsiTheme="majorHAnsi" w:cs="Arial"/>
              <w:szCs w:val="20"/>
            </w:rPr>
          </w:pPr>
          <w:r>
            <w:rPr>
              <w:rFonts w:asciiTheme="majorHAnsi" w:hAnsiTheme="majorHAnsi" w:cs="Arial"/>
              <w:szCs w:val="20"/>
            </w:rPr>
            <w:t>SUR 4003 Boundary Control and Legal Principles</w:t>
          </w:r>
        </w:p>
        <w:p w:rsidR="00872197" w:rsidRDefault="00325846" w:rsidP="008371B2">
          <w:pPr>
            <w:tabs>
              <w:tab w:val="left" w:pos="360"/>
              <w:tab w:val="left" w:pos="810"/>
            </w:tabs>
            <w:spacing w:after="0"/>
            <w:ind w:left="360"/>
            <w:rPr>
              <w:rFonts w:asciiTheme="majorHAnsi" w:hAnsiTheme="majorHAnsi" w:cs="Arial"/>
              <w:szCs w:val="20"/>
            </w:rPr>
          </w:pPr>
          <w:r>
            <w:rPr>
              <w:rFonts w:asciiTheme="majorHAnsi" w:hAnsiTheme="majorHAnsi" w:cs="Arial"/>
              <w:szCs w:val="20"/>
            </w:rPr>
            <w:t>SUR 4013 Law a</w:t>
          </w:r>
          <w:r w:rsidR="008371B2">
            <w:rPr>
              <w:rFonts w:asciiTheme="majorHAnsi" w:hAnsiTheme="majorHAnsi" w:cs="Arial"/>
              <w:szCs w:val="20"/>
            </w:rPr>
            <w:t>nd Professionalism in Surveying</w:t>
          </w:r>
        </w:p>
        <w:p w:rsidR="00A70260" w:rsidRPr="0095597D" w:rsidRDefault="00872197" w:rsidP="008371B2">
          <w:pPr>
            <w:tabs>
              <w:tab w:val="left" w:pos="360"/>
              <w:tab w:val="left" w:pos="810"/>
            </w:tabs>
            <w:spacing w:after="0"/>
            <w:ind w:left="360"/>
            <w:rPr>
              <w:rFonts w:asciiTheme="majorHAnsi" w:hAnsiTheme="majorHAnsi" w:cs="Arial"/>
              <w:szCs w:val="20"/>
            </w:rPr>
          </w:pPr>
          <w:r>
            <w:rPr>
              <w:rFonts w:asciiTheme="majorHAnsi" w:hAnsiTheme="majorHAnsi" w:cs="Arial"/>
              <w:szCs w:val="20"/>
            </w:rPr>
            <w:t>SUR 4023 Advanced Surveying</w:t>
          </w:r>
        </w:p>
      </w:sdtContent>
    </w:sdt>
    <w:p w:rsidR="00A70260" w:rsidRPr="0095597D" w:rsidRDefault="00A70260" w:rsidP="00A70260">
      <w:pPr>
        <w:tabs>
          <w:tab w:val="left" w:pos="360"/>
          <w:tab w:val="left" w:pos="810"/>
        </w:tabs>
        <w:spacing w:after="0"/>
        <w:ind w:left="360"/>
        <w:rPr>
          <w:rFonts w:asciiTheme="majorHAnsi" w:hAnsiTheme="majorHAnsi" w:cs="Arial"/>
          <w:szCs w:val="20"/>
        </w:rPr>
      </w:pPr>
    </w:p>
    <w:p w:rsidR="00A70260" w:rsidRPr="0095597D" w:rsidRDefault="00A70260" w:rsidP="00A70260">
      <w:pPr>
        <w:tabs>
          <w:tab w:val="left" w:pos="360"/>
          <w:tab w:val="left" w:pos="810"/>
        </w:tabs>
        <w:spacing w:after="0"/>
        <w:ind w:left="360"/>
        <w:rPr>
          <w:rFonts w:asciiTheme="majorHAnsi" w:hAnsiTheme="majorHAnsi"/>
          <w:szCs w:val="20"/>
        </w:rPr>
      </w:pPr>
      <w:r w:rsidRPr="0095597D">
        <w:rPr>
          <w:rFonts w:asciiTheme="majorHAnsi" w:hAnsiTheme="majorHAnsi"/>
          <w:szCs w:val="20"/>
        </w:rPr>
        <w:t>b. New course descriptions</w:t>
      </w:r>
    </w:p>
    <w:sdt>
      <w:sdtPr>
        <w:rPr>
          <w:rFonts w:asciiTheme="majorHAnsi" w:hAnsiTheme="majorHAnsi" w:cs="Arial"/>
          <w:szCs w:val="20"/>
        </w:rPr>
        <w:id w:val="2061134259"/>
      </w:sdtPr>
      <w:sdtEndPr/>
      <w:sdtContent>
        <w:p w:rsidR="00325846" w:rsidRDefault="00325846" w:rsidP="00A70260">
          <w:pPr>
            <w:tabs>
              <w:tab w:val="left" w:pos="360"/>
              <w:tab w:val="left" w:pos="810"/>
            </w:tabs>
            <w:spacing w:after="0"/>
            <w:ind w:left="360"/>
            <w:rPr>
              <w:rFonts w:asciiTheme="majorHAnsi" w:hAnsiTheme="majorHAnsi" w:cs="Arial"/>
              <w:szCs w:val="20"/>
            </w:rPr>
          </w:pPr>
          <w:r w:rsidRPr="00D423D7">
            <w:rPr>
              <w:rFonts w:asciiTheme="majorHAnsi" w:hAnsiTheme="majorHAnsi" w:cs="Arial"/>
              <w:szCs w:val="20"/>
            </w:rPr>
            <w:t>SUR 3003 Route and Construction Surveying</w:t>
          </w:r>
          <w:r w:rsidR="00D423D7">
            <w:rPr>
              <w:rFonts w:asciiTheme="majorHAnsi" w:hAnsiTheme="majorHAnsi" w:cs="Arial"/>
              <w:szCs w:val="20"/>
            </w:rPr>
            <w:t xml:space="preserve">:  </w:t>
          </w:r>
          <w:r w:rsidR="00D423D7" w:rsidRPr="00D423D7">
            <w:rPr>
              <w:rFonts w:asciiTheme="majorHAnsi" w:hAnsiTheme="majorHAnsi"/>
              <w:color w:val="000000"/>
            </w:rPr>
            <w:t>Horizontal and vertical curve construction, construction survey parameters for buildings and roads, subdivision design and layout, and location guidelines for cuts and fills along with volume determination.</w:t>
          </w:r>
        </w:p>
        <w:p w:rsidR="00325846" w:rsidRDefault="00325846" w:rsidP="00A70260">
          <w:pPr>
            <w:tabs>
              <w:tab w:val="left" w:pos="360"/>
              <w:tab w:val="left" w:pos="810"/>
            </w:tabs>
            <w:spacing w:after="0"/>
            <w:ind w:left="360"/>
            <w:rPr>
              <w:rFonts w:asciiTheme="majorHAnsi" w:hAnsiTheme="majorHAnsi" w:cs="Arial"/>
              <w:szCs w:val="20"/>
            </w:rPr>
          </w:pPr>
        </w:p>
        <w:p w:rsidR="00325846" w:rsidRDefault="00325846" w:rsidP="00A70260">
          <w:pPr>
            <w:tabs>
              <w:tab w:val="left" w:pos="360"/>
              <w:tab w:val="left" w:pos="810"/>
            </w:tabs>
            <w:spacing w:after="0"/>
            <w:ind w:left="360"/>
            <w:rPr>
              <w:rFonts w:asciiTheme="majorHAnsi" w:hAnsiTheme="majorHAnsi"/>
              <w:color w:val="000000"/>
            </w:rPr>
          </w:pPr>
          <w:r>
            <w:rPr>
              <w:rFonts w:asciiTheme="majorHAnsi" w:hAnsiTheme="majorHAnsi" w:cs="Arial"/>
              <w:szCs w:val="20"/>
            </w:rPr>
            <w:t xml:space="preserve">SUR 3013 Survey Plats and Deeds:  </w:t>
          </w:r>
          <w:r w:rsidRPr="00325846">
            <w:rPr>
              <w:rFonts w:asciiTheme="majorHAnsi" w:hAnsiTheme="majorHAnsi"/>
            </w:rPr>
            <w:t>Study of plats of survey to include survey research and records interpretation, deeds, descriptions, plats and principles of the presentation of survey data</w:t>
          </w:r>
          <w:r w:rsidRPr="00325846">
            <w:rPr>
              <w:rFonts w:asciiTheme="majorHAnsi" w:hAnsiTheme="majorHAnsi"/>
              <w:color w:val="000000"/>
            </w:rPr>
            <w:t>.</w:t>
          </w:r>
        </w:p>
        <w:p w:rsidR="00325846" w:rsidRDefault="00325846" w:rsidP="00A70260">
          <w:pPr>
            <w:tabs>
              <w:tab w:val="left" w:pos="360"/>
              <w:tab w:val="left" w:pos="810"/>
            </w:tabs>
            <w:spacing w:after="0"/>
            <w:ind w:left="360"/>
            <w:rPr>
              <w:rFonts w:asciiTheme="majorHAnsi" w:hAnsiTheme="majorHAnsi" w:cs="Arial"/>
              <w:szCs w:val="20"/>
            </w:rPr>
          </w:pPr>
        </w:p>
        <w:p w:rsidR="00DC55DD" w:rsidRDefault="00325846" w:rsidP="00A70260">
          <w:pPr>
            <w:tabs>
              <w:tab w:val="left" w:pos="360"/>
              <w:tab w:val="left" w:pos="810"/>
            </w:tabs>
            <w:spacing w:after="0"/>
            <w:ind w:left="360"/>
            <w:rPr>
              <w:rFonts w:asciiTheme="majorHAnsi" w:hAnsiTheme="majorHAnsi"/>
              <w:color w:val="000000"/>
            </w:rPr>
          </w:pPr>
          <w:r>
            <w:rPr>
              <w:rFonts w:asciiTheme="majorHAnsi" w:hAnsiTheme="majorHAnsi" w:cs="Arial"/>
              <w:szCs w:val="20"/>
            </w:rPr>
            <w:t xml:space="preserve">SUR 3023 Photogrammetry:  </w:t>
          </w:r>
          <w:r w:rsidRPr="00325846">
            <w:rPr>
              <w:rFonts w:asciiTheme="majorHAnsi" w:hAnsiTheme="majorHAnsi"/>
              <w:color w:val="000000"/>
            </w:rPr>
            <w:t>Principles, procedures, and technology in photogrammetry</w:t>
          </w:r>
          <w:r w:rsidR="00581054">
            <w:rPr>
              <w:rFonts w:asciiTheme="majorHAnsi" w:hAnsiTheme="majorHAnsi"/>
              <w:color w:val="000000"/>
            </w:rPr>
            <w:t>.</w:t>
          </w:r>
        </w:p>
        <w:p w:rsidR="00DC55DD" w:rsidRDefault="00DC55DD" w:rsidP="00A70260">
          <w:pPr>
            <w:tabs>
              <w:tab w:val="left" w:pos="360"/>
              <w:tab w:val="left" w:pos="810"/>
            </w:tabs>
            <w:spacing w:after="0"/>
            <w:ind w:left="360"/>
            <w:rPr>
              <w:rFonts w:asciiTheme="majorHAnsi" w:hAnsiTheme="majorHAnsi" w:cs="Arial"/>
              <w:szCs w:val="20"/>
            </w:rPr>
          </w:pPr>
        </w:p>
        <w:p w:rsidR="00DC55DD" w:rsidRDefault="00DC55DD" w:rsidP="00A70260">
          <w:pPr>
            <w:tabs>
              <w:tab w:val="left" w:pos="360"/>
              <w:tab w:val="left" w:pos="810"/>
            </w:tabs>
            <w:spacing w:after="0"/>
            <w:ind w:left="360"/>
            <w:rPr>
              <w:rFonts w:asciiTheme="majorHAnsi" w:hAnsiTheme="majorHAnsi"/>
              <w:color w:val="000000"/>
            </w:rPr>
          </w:pPr>
          <w:r>
            <w:rPr>
              <w:rFonts w:asciiTheme="majorHAnsi" w:hAnsiTheme="majorHAnsi" w:cs="Arial"/>
              <w:szCs w:val="20"/>
            </w:rPr>
            <w:lastRenderedPageBreak/>
            <w:t xml:space="preserve">SUR 4003 Boundary Control and Legal Principles:  </w:t>
          </w:r>
          <w:r w:rsidRPr="00DC55DD">
            <w:rPr>
              <w:rFonts w:asciiTheme="majorHAnsi" w:hAnsiTheme="majorHAnsi"/>
              <w:color w:val="000000"/>
            </w:rPr>
            <w:t>Laws, practices, and legal elements required to understand boundary location in land surveying.</w:t>
          </w:r>
        </w:p>
        <w:p w:rsidR="00DC55DD" w:rsidRDefault="00DC55DD" w:rsidP="00A70260">
          <w:pPr>
            <w:tabs>
              <w:tab w:val="left" w:pos="360"/>
              <w:tab w:val="left" w:pos="810"/>
            </w:tabs>
            <w:spacing w:after="0"/>
            <w:ind w:left="360"/>
            <w:rPr>
              <w:rFonts w:asciiTheme="majorHAnsi" w:hAnsiTheme="majorHAnsi" w:cs="Arial"/>
              <w:szCs w:val="20"/>
            </w:rPr>
          </w:pPr>
        </w:p>
        <w:p w:rsidR="00872197" w:rsidRDefault="00DC55DD" w:rsidP="00283992">
          <w:pPr>
            <w:tabs>
              <w:tab w:val="left" w:pos="360"/>
              <w:tab w:val="left" w:pos="810"/>
            </w:tabs>
            <w:spacing w:after="0"/>
            <w:ind w:left="360"/>
            <w:rPr>
              <w:rFonts w:asciiTheme="majorHAnsi" w:hAnsiTheme="majorHAnsi"/>
            </w:rPr>
          </w:pPr>
          <w:r>
            <w:rPr>
              <w:rFonts w:asciiTheme="majorHAnsi" w:hAnsiTheme="majorHAnsi" w:cs="Arial"/>
              <w:szCs w:val="20"/>
            </w:rPr>
            <w:t xml:space="preserve">SUR 4013 Law and Professionalism in Surveying:  </w:t>
          </w:r>
          <w:r w:rsidRPr="00DC55DD">
            <w:rPr>
              <w:rFonts w:asciiTheme="majorHAnsi" w:hAnsiTheme="majorHAnsi"/>
            </w:rPr>
            <w:t>Arkansas and other state-specific laws, practices, and legal elements required to understand boundary location and other practices in land surveying.</w:t>
          </w:r>
        </w:p>
        <w:p w:rsidR="00872197" w:rsidRDefault="00872197" w:rsidP="00283992">
          <w:pPr>
            <w:tabs>
              <w:tab w:val="left" w:pos="360"/>
              <w:tab w:val="left" w:pos="810"/>
            </w:tabs>
            <w:spacing w:after="0"/>
            <w:ind w:left="360"/>
            <w:rPr>
              <w:rFonts w:asciiTheme="majorHAnsi" w:hAnsiTheme="majorHAnsi" w:cs="Arial"/>
              <w:szCs w:val="20"/>
            </w:rPr>
          </w:pPr>
        </w:p>
        <w:p w:rsidR="00A70260" w:rsidRPr="00283992" w:rsidRDefault="00872197" w:rsidP="00283992">
          <w:pPr>
            <w:tabs>
              <w:tab w:val="left" w:pos="360"/>
              <w:tab w:val="left" w:pos="810"/>
            </w:tabs>
            <w:spacing w:after="0"/>
            <w:ind w:left="360"/>
            <w:rPr>
              <w:rFonts w:asciiTheme="majorHAnsi" w:hAnsiTheme="majorHAnsi"/>
            </w:rPr>
          </w:pPr>
          <w:r>
            <w:rPr>
              <w:rFonts w:asciiTheme="majorHAnsi" w:hAnsiTheme="majorHAnsi" w:cs="Arial"/>
              <w:szCs w:val="20"/>
            </w:rPr>
            <w:t>SUR 4023 Advanced Surveying:  Principles and practices of advanced surveying techniques.</w:t>
          </w:r>
        </w:p>
      </w:sdtContent>
    </w:sdt>
    <w:p w:rsidR="00A70260" w:rsidRPr="0095597D" w:rsidRDefault="00A70260" w:rsidP="00A70260">
      <w:pPr>
        <w:tabs>
          <w:tab w:val="left" w:pos="360"/>
          <w:tab w:val="left" w:pos="810"/>
        </w:tabs>
        <w:spacing w:after="0"/>
        <w:rPr>
          <w:rFonts w:asciiTheme="majorHAnsi" w:hAnsiTheme="majorHAnsi" w:cs="Arial"/>
          <w:szCs w:val="20"/>
        </w:rPr>
      </w:pPr>
    </w:p>
    <w:p w:rsidR="00A70260" w:rsidRPr="0095597D" w:rsidRDefault="00A70260" w:rsidP="00A70260">
      <w:pPr>
        <w:tabs>
          <w:tab w:val="left" w:pos="360"/>
        </w:tabs>
        <w:spacing w:after="0"/>
        <w:rPr>
          <w:rFonts w:asciiTheme="majorHAnsi" w:hAnsiTheme="majorHAnsi"/>
          <w:szCs w:val="20"/>
        </w:rPr>
      </w:pPr>
      <w:r w:rsidRPr="0095597D">
        <w:rPr>
          <w:rFonts w:asciiTheme="majorHAnsi" w:hAnsiTheme="majorHAnsi"/>
          <w:szCs w:val="20"/>
        </w:rPr>
        <w:t>4.</w:t>
      </w:r>
      <w:r w:rsidRPr="0095597D">
        <w:rPr>
          <w:rFonts w:asciiTheme="majorHAnsi" w:hAnsiTheme="majorHAnsi"/>
          <w:szCs w:val="20"/>
        </w:rPr>
        <w:tab/>
      </w:r>
      <w:sdt>
        <w:sdtPr>
          <w:rPr>
            <w:rFonts w:asciiTheme="majorHAnsi" w:hAnsiTheme="majorHAnsi" w:cs="Arial"/>
            <w:sz w:val="20"/>
            <w:szCs w:val="20"/>
          </w:rPr>
          <w:alias w:val="Select Yes / No"/>
          <w:tag w:val="Select Yes / No"/>
          <w:id w:val="-580367690"/>
        </w:sdtPr>
        <w:sdtEndPr/>
        <w:sdtContent>
          <w:r w:rsidR="00DC55DD">
            <w:rPr>
              <w:rFonts w:asciiTheme="majorHAnsi" w:hAnsiTheme="majorHAnsi" w:cs="Arial"/>
              <w:sz w:val="20"/>
              <w:szCs w:val="20"/>
            </w:rPr>
            <w:t>No</w:t>
          </w:r>
        </w:sdtContent>
      </w:sdt>
      <w:r w:rsidR="00A82FA6" w:rsidRPr="0095597D">
        <w:rPr>
          <w:rFonts w:asciiTheme="majorHAnsi" w:hAnsiTheme="majorHAnsi"/>
          <w:szCs w:val="20"/>
        </w:rPr>
        <w:t xml:space="preserve"> </w:t>
      </w:r>
      <w:r w:rsidR="00A82FA6">
        <w:rPr>
          <w:rFonts w:asciiTheme="majorHAnsi" w:hAnsiTheme="majorHAnsi"/>
          <w:szCs w:val="20"/>
        </w:rPr>
        <w:tab/>
      </w:r>
      <w:r w:rsidRPr="0095597D">
        <w:rPr>
          <w:rFonts w:asciiTheme="majorHAnsi" w:hAnsiTheme="majorHAnsi"/>
          <w:szCs w:val="20"/>
        </w:rPr>
        <w:t>Will the new minor be offered via distance delivery?</w:t>
      </w:r>
    </w:p>
    <w:p w:rsidR="00A70260" w:rsidRDefault="00A70260" w:rsidP="00A70260">
      <w:pPr>
        <w:tabs>
          <w:tab w:val="left" w:pos="360"/>
        </w:tabs>
        <w:spacing w:after="0"/>
        <w:rPr>
          <w:rFonts w:asciiTheme="majorHAnsi" w:hAnsiTheme="majorHAnsi" w:cs="Arial"/>
          <w:sz w:val="20"/>
          <w:szCs w:val="20"/>
        </w:rPr>
      </w:pPr>
    </w:p>
    <w:p w:rsidR="0095597D" w:rsidRPr="0095597D" w:rsidRDefault="0095597D" w:rsidP="00A70260">
      <w:pPr>
        <w:tabs>
          <w:tab w:val="left" w:pos="360"/>
        </w:tabs>
        <w:spacing w:after="0"/>
        <w:rPr>
          <w:rFonts w:asciiTheme="majorHAnsi" w:hAnsiTheme="majorHAnsi" w:cs="Arial"/>
          <w:szCs w:val="20"/>
        </w:rPr>
      </w:pPr>
    </w:p>
    <w:p w:rsidR="00A70260" w:rsidRPr="0095597D" w:rsidRDefault="00A70260" w:rsidP="00A70260">
      <w:pPr>
        <w:tabs>
          <w:tab w:val="left" w:pos="360"/>
          <w:tab w:val="left" w:pos="720"/>
        </w:tabs>
        <w:spacing w:after="0" w:line="240" w:lineRule="auto"/>
        <w:rPr>
          <w:rFonts w:asciiTheme="majorHAnsi" w:hAnsiTheme="majorHAnsi"/>
          <w:szCs w:val="20"/>
        </w:rPr>
      </w:pPr>
      <w:r w:rsidRPr="0095597D">
        <w:rPr>
          <w:rFonts w:asciiTheme="majorHAnsi" w:hAnsiTheme="majorHAnsi"/>
          <w:szCs w:val="20"/>
        </w:rPr>
        <w:t xml:space="preserve">5. </w:t>
      </w:r>
      <w:r w:rsidRPr="0095597D">
        <w:rPr>
          <w:rFonts w:asciiTheme="majorHAnsi" w:hAnsiTheme="majorHAnsi"/>
          <w:szCs w:val="20"/>
        </w:rPr>
        <w:tab/>
        <w:t>Mode of delivery to be used:</w:t>
      </w:r>
    </w:p>
    <w:p w:rsidR="00A70260" w:rsidRPr="0095597D" w:rsidRDefault="00342E28" w:rsidP="00A70260">
      <w:pPr>
        <w:tabs>
          <w:tab w:val="left" w:pos="360"/>
          <w:tab w:val="left" w:pos="720"/>
        </w:tabs>
        <w:spacing w:after="0" w:line="240" w:lineRule="auto"/>
        <w:rPr>
          <w:rFonts w:asciiTheme="majorHAnsi" w:hAnsiTheme="majorHAnsi" w:cs="Arial"/>
          <w:szCs w:val="20"/>
        </w:rPr>
      </w:pPr>
      <w:sdt>
        <w:sdtPr>
          <w:rPr>
            <w:rFonts w:asciiTheme="majorHAnsi" w:hAnsiTheme="majorHAnsi" w:cs="Arial"/>
            <w:szCs w:val="20"/>
          </w:rPr>
          <w:id w:val="-1557847763"/>
        </w:sdtPr>
        <w:sdtEndPr/>
        <w:sdtContent>
          <w:r w:rsidR="00DC55DD">
            <w:rPr>
              <w:rFonts w:asciiTheme="majorHAnsi" w:hAnsiTheme="majorHAnsi" w:cs="Arial"/>
              <w:szCs w:val="20"/>
            </w:rPr>
            <w:t>Standard</w:t>
          </w:r>
          <w:r w:rsidR="008371B2">
            <w:rPr>
              <w:rFonts w:asciiTheme="majorHAnsi" w:hAnsiTheme="majorHAnsi" w:cs="Arial"/>
              <w:szCs w:val="20"/>
            </w:rPr>
            <w:t xml:space="preserve"> classroom</w:t>
          </w:r>
        </w:sdtContent>
      </w:sdt>
    </w:p>
    <w:p w:rsidR="00A70260" w:rsidRPr="0095597D" w:rsidRDefault="00A70260" w:rsidP="00A70260">
      <w:pPr>
        <w:tabs>
          <w:tab w:val="left" w:pos="360"/>
          <w:tab w:val="left" w:pos="720"/>
        </w:tabs>
        <w:spacing w:after="0" w:line="240" w:lineRule="auto"/>
        <w:rPr>
          <w:rFonts w:asciiTheme="majorHAnsi" w:hAnsiTheme="majorHAnsi" w:cs="Arial"/>
          <w:szCs w:val="20"/>
        </w:rPr>
      </w:pPr>
    </w:p>
    <w:p w:rsidR="0095597D" w:rsidRDefault="0095597D" w:rsidP="00A70260">
      <w:pPr>
        <w:tabs>
          <w:tab w:val="left" w:pos="360"/>
          <w:tab w:val="left" w:pos="720"/>
        </w:tabs>
        <w:spacing w:after="0" w:line="240" w:lineRule="auto"/>
        <w:rPr>
          <w:rFonts w:asciiTheme="majorHAnsi" w:hAnsiTheme="majorHAnsi"/>
          <w:szCs w:val="20"/>
        </w:rPr>
      </w:pPr>
    </w:p>
    <w:p w:rsidR="00A70260" w:rsidRPr="0095597D" w:rsidRDefault="0095597D" w:rsidP="00A70260">
      <w:pPr>
        <w:tabs>
          <w:tab w:val="left" w:pos="360"/>
          <w:tab w:val="left" w:pos="720"/>
        </w:tabs>
        <w:spacing w:after="0" w:line="240" w:lineRule="auto"/>
        <w:rPr>
          <w:rFonts w:asciiTheme="majorHAnsi" w:hAnsiTheme="majorHAnsi"/>
          <w:szCs w:val="20"/>
        </w:rPr>
      </w:pPr>
      <w:r>
        <w:rPr>
          <w:rFonts w:asciiTheme="majorHAnsi" w:hAnsiTheme="majorHAnsi"/>
          <w:szCs w:val="20"/>
        </w:rPr>
        <w:t>6</w:t>
      </w:r>
      <w:r w:rsidR="00A70260" w:rsidRPr="0095597D">
        <w:rPr>
          <w:rFonts w:asciiTheme="majorHAnsi" w:hAnsiTheme="majorHAnsi"/>
          <w:szCs w:val="20"/>
        </w:rPr>
        <w:t>. Specify the amount of the additional costs required, the source of funds, and how funds will be used.</w:t>
      </w:r>
    </w:p>
    <w:p w:rsidR="00A70260" w:rsidRDefault="00342E28" w:rsidP="00A70260">
      <w:pPr>
        <w:rPr>
          <w:rFonts w:asciiTheme="majorHAnsi" w:hAnsiTheme="majorHAnsi" w:cs="Arial"/>
          <w:b/>
          <w:sz w:val="32"/>
          <w:szCs w:val="20"/>
        </w:rPr>
      </w:pPr>
      <w:sdt>
        <w:sdtPr>
          <w:rPr>
            <w:rFonts w:asciiTheme="majorHAnsi" w:hAnsiTheme="majorHAnsi" w:cs="Arial"/>
            <w:szCs w:val="20"/>
          </w:rPr>
          <w:id w:val="-1889339864"/>
        </w:sdtPr>
        <w:sdtEndPr/>
        <w:sdtContent>
          <w:r w:rsidR="00DC55DD">
            <w:rPr>
              <w:rFonts w:asciiTheme="majorHAnsi" w:hAnsiTheme="majorHAnsi" w:cs="Arial"/>
              <w:szCs w:val="20"/>
            </w:rPr>
            <w:t>Costs will be $6000 in the first year, $15,000 in the second year, and $18,000 p</w:t>
          </w:r>
          <w:r w:rsidR="00E409AF">
            <w:rPr>
              <w:rFonts w:asciiTheme="majorHAnsi" w:hAnsiTheme="majorHAnsi" w:cs="Arial"/>
              <w:szCs w:val="20"/>
            </w:rPr>
            <w:t xml:space="preserve">er year in subsequent years (assuming adjunct faculty members are utilized to teach the courses).  The funding source would be </w:t>
          </w:r>
          <w:r w:rsidR="00032270">
            <w:rPr>
              <w:rFonts w:asciiTheme="majorHAnsi" w:hAnsiTheme="majorHAnsi" w:cs="Arial"/>
              <w:szCs w:val="20"/>
            </w:rPr>
            <w:t>differential tuition in the short term (first semester at least, possibly first year).  Engineering instruction funds would be utilized ultimately</w:t>
          </w:r>
          <w:r w:rsidR="00E409AF">
            <w:rPr>
              <w:rFonts w:asciiTheme="majorHAnsi" w:hAnsiTheme="majorHAnsi" w:cs="Arial"/>
              <w:szCs w:val="20"/>
            </w:rPr>
            <w:t>.  The funds would be used to pay adjunct faculty members who would be teaching these courses</w:t>
          </w:r>
          <w:r w:rsidR="00032270">
            <w:rPr>
              <w:rFonts w:asciiTheme="majorHAnsi" w:hAnsiTheme="majorHAnsi" w:cs="Arial"/>
              <w:szCs w:val="20"/>
            </w:rPr>
            <w:t xml:space="preserve"> until such time as full-time instructors/professors could be justified and hired</w:t>
          </w:r>
          <w:r w:rsidR="00E409AF">
            <w:rPr>
              <w:rFonts w:asciiTheme="majorHAnsi" w:hAnsiTheme="majorHAnsi" w:cs="Arial"/>
              <w:szCs w:val="20"/>
            </w:rPr>
            <w:t xml:space="preserve">.  </w:t>
          </w:r>
        </w:sdtContent>
      </w:sdt>
    </w:p>
    <w:p w:rsidR="004A6D26" w:rsidRPr="004A6D26" w:rsidRDefault="004A6D26" w:rsidP="004A6D26">
      <w:pPr>
        <w:rPr>
          <w:rFonts w:asciiTheme="majorHAnsi" w:hAnsiTheme="majorHAnsi" w:cs="Arial"/>
          <w:sz w:val="20"/>
          <w:szCs w:val="20"/>
        </w:rPr>
      </w:pPr>
      <w:r>
        <w:rPr>
          <w:rFonts w:asciiTheme="majorHAnsi" w:hAnsiTheme="majorHAnsi"/>
          <w:szCs w:val="20"/>
        </w:rPr>
        <w:t xml:space="preserve">7. </w:t>
      </w:r>
      <w:sdt>
        <w:sdtPr>
          <w:alias w:val="Select Yes / No"/>
          <w:tag w:val="Select Yes / No"/>
          <w:id w:val="554277573"/>
        </w:sdtPr>
        <w:sdtEndPr/>
        <w:sdtContent>
          <w:r w:rsidR="00E409AF">
            <w:t>Yes</w:t>
          </w:r>
        </w:sdtContent>
      </w:sdt>
      <w:r w:rsidRPr="004A6D26">
        <w:rPr>
          <w:rFonts w:asciiTheme="majorHAnsi" w:hAnsiTheme="majorHAnsi" w:cs="Arial"/>
          <w:sz w:val="20"/>
          <w:szCs w:val="20"/>
        </w:rPr>
        <w:t xml:space="preserve"> </w:t>
      </w:r>
      <w:r>
        <w:rPr>
          <w:rFonts w:asciiTheme="majorHAnsi" w:hAnsiTheme="majorHAnsi" w:cs="Arial"/>
          <w:sz w:val="20"/>
          <w:szCs w:val="20"/>
        </w:rPr>
        <w:tab/>
      </w:r>
      <w:r w:rsidRPr="004A6D26">
        <w:rPr>
          <w:rFonts w:asciiTheme="majorHAnsi" w:hAnsiTheme="majorHAnsi" w:cs="Arial"/>
          <w:sz w:val="20"/>
          <w:szCs w:val="20"/>
        </w:rPr>
        <w:t>Is this new minor cognate embedded with a current bachelor’s degree?</w:t>
      </w:r>
    </w:p>
    <w:p w:rsidR="00032270" w:rsidRDefault="004A6D26" w:rsidP="004A6D26">
      <w:pPr>
        <w:pStyle w:val="ListParagraph"/>
        <w:numPr>
          <w:ilvl w:val="1"/>
          <w:numId w:val="6"/>
        </w:numPr>
        <w:tabs>
          <w:tab w:val="left" w:pos="360"/>
          <w:tab w:val="left" w:pos="720"/>
        </w:tabs>
        <w:spacing w:after="120" w:line="240" w:lineRule="auto"/>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If yes, what is the name of the Bachelor’s program?  </w:t>
      </w:r>
      <w:r w:rsidR="00E409AF">
        <w:rPr>
          <w:rStyle w:val="PlaceholderText"/>
          <w:rFonts w:asciiTheme="majorHAnsi" w:hAnsiTheme="majorHAnsi" w:cs="Arial"/>
          <w:color w:val="auto"/>
          <w:sz w:val="20"/>
          <w:szCs w:val="20"/>
        </w:rPr>
        <w:t>Bachelor of Science in Civil Engineering (BSCE)</w:t>
      </w:r>
    </w:p>
    <w:p w:rsidR="00032270" w:rsidRDefault="00032270" w:rsidP="00032270">
      <w:pPr>
        <w:pStyle w:val="ListParagraph"/>
        <w:tabs>
          <w:tab w:val="left" w:pos="360"/>
          <w:tab w:val="left" w:pos="720"/>
        </w:tabs>
        <w:spacing w:after="120" w:line="240" w:lineRule="auto"/>
        <w:rPr>
          <w:rStyle w:val="PlaceholderText"/>
          <w:rFonts w:asciiTheme="majorHAnsi" w:hAnsiTheme="majorHAnsi" w:cs="Arial"/>
          <w:color w:val="auto"/>
          <w:sz w:val="20"/>
          <w:szCs w:val="20"/>
        </w:rPr>
      </w:pPr>
    </w:p>
    <w:sdt>
      <w:sdtPr>
        <w:rPr>
          <w:rFonts w:asciiTheme="majorHAnsi" w:hAnsiTheme="majorHAnsi" w:cs="Arial"/>
          <w:color w:val="808080"/>
          <w:sz w:val="20"/>
          <w:szCs w:val="20"/>
        </w:rPr>
        <w:id w:val="-250741043"/>
      </w:sdtPr>
      <w:sdtEndPr/>
      <w:sdtContent>
        <w:p w:rsidR="00032270" w:rsidRPr="008426D1" w:rsidRDefault="00032270" w:rsidP="00032270">
          <w:pPr>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rsidR="004A6D26" w:rsidRDefault="00032270" w:rsidP="00032270">
      <w:pPr>
        <w:pStyle w:val="ListParagraph"/>
        <w:tabs>
          <w:tab w:val="left" w:pos="360"/>
          <w:tab w:val="left" w:pos="1440"/>
        </w:tabs>
        <w:spacing w:after="120" w:line="240" w:lineRule="auto"/>
        <w:ind w:left="1440"/>
        <w:rPr>
          <w:rStyle w:val="PlaceholderText"/>
          <w:rFonts w:asciiTheme="majorHAnsi" w:hAnsiTheme="majorHAnsi" w:cs="Arial"/>
          <w:color w:val="auto"/>
          <w:sz w:val="20"/>
          <w:szCs w:val="20"/>
        </w:rPr>
      </w:pPr>
      <w:r>
        <w:rPr>
          <w:rStyle w:val="PlaceholderText"/>
          <w:rFonts w:asciiTheme="majorHAnsi" w:hAnsiTheme="majorHAnsi" w:cs="Arial"/>
          <w:color w:val="auto"/>
          <w:sz w:val="20"/>
          <w:szCs w:val="20"/>
        </w:rPr>
        <w:t xml:space="preserve">  </w:t>
      </w:r>
    </w:p>
    <w:p w:rsidR="004A6D26" w:rsidRPr="004A6D26" w:rsidRDefault="004A6D26" w:rsidP="004A6D26">
      <w:pPr>
        <w:tabs>
          <w:tab w:val="left" w:pos="360"/>
          <w:tab w:val="left" w:pos="720"/>
        </w:tabs>
        <w:spacing w:after="120" w:line="240" w:lineRule="auto"/>
        <w:rPr>
          <w:rStyle w:val="PlaceholderText"/>
          <w:rFonts w:asciiTheme="majorHAnsi" w:hAnsiTheme="majorHAnsi" w:cs="Arial"/>
          <w:color w:val="auto"/>
          <w:sz w:val="20"/>
          <w:szCs w:val="20"/>
        </w:rPr>
      </w:pPr>
    </w:p>
    <w:p w:rsidR="004A6D26" w:rsidRPr="004A6D26" w:rsidRDefault="004A6D26" w:rsidP="004A6D26">
      <w:pPr>
        <w:pStyle w:val="ListParagraph"/>
        <w:numPr>
          <w:ilvl w:val="1"/>
          <w:numId w:val="6"/>
        </w:numPr>
        <w:tabs>
          <w:tab w:val="left" w:pos="360"/>
          <w:tab w:val="left" w:pos="720"/>
        </w:tabs>
        <w:spacing w:after="120" w:line="240" w:lineRule="auto"/>
        <w:rPr>
          <w:rStyle w:val="PlaceholderText"/>
          <w:color w:val="auto"/>
        </w:rPr>
      </w:pPr>
      <w:r w:rsidRPr="004A6D26">
        <w:rPr>
          <w:rStyle w:val="PlaceholderText"/>
          <w:rFonts w:asciiTheme="majorHAnsi" w:hAnsiTheme="majorHAnsi" w:cs="Arial"/>
          <w:color w:val="auto"/>
          <w:sz w:val="20"/>
          <w:szCs w:val="20"/>
        </w:rPr>
        <w:t xml:space="preserve">If no, complete the </w:t>
      </w:r>
      <w:r>
        <w:rPr>
          <w:rStyle w:val="PlaceholderText"/>
          <w:rFonts w:asciiTheme="majorHAnsi" w:hAnsiTheme="majorHAnsi" w:cs="Arial"/>
          <w:color w:val="auto"/>
          <w:sz w:val="20"/>
          <w:szCs w:val="20"/>
        </w:rPr>
        <w:t xml:space="preserve">New Minor Assessment section. </w:t>
      </w:r>
    </w:p>
    <w:p w:rsidR="004A6D26" w:rsidRDefault="004A6D26" w:rsidP="00A70260">
      <w:pPr>
        <w:rPr>
          <w:rFonts w:asciiTheme="majorHAnsi" w:hAnsiTheme="majorHAnsi" w:cs="Arial"/>
          <w:b/>
          <w:sz w:val="32"/>
          <w:szCs w:val="20"/>
        </w:rPr>
      </w:pPr>
    </w:p>
    <w:p w:rsidR="00A70260" w:rsidRDefault="00A70260">
      <w:pPr>
        <w:rPr>
          <w:rFonts w:asciiTheme="majorHAnsi" w:hAnsiTheme="majorHAnsi" w:cs="Arial"/>
          <w:b/>
          <w:sz w:val="28"/>
          <w:szCs w:val="20"/>
        </w:rPr>
      </w:pPr>
      <w:r>
        <w:rPr>
          <w:rFonts w:asciiTheme="majorHAnsi" w:hAnsiTheme="majorHAnsi" w:cs="Arial"/>
          <w:b/>
          <w:sz w:val="28"/>
          <w:szCs w:val="20"/>
        </w:rPr>
        <w:br w:type="page"/>
      </w:r>
    </w:p>
    <w:p w:rsidR="00A70260" w:rsidRPr="00080D94" w:rsidRDefault="00A70260" w:rsidP="00A70260">
      <w:pPr>
        <w:spacing w:after="120" w:line="240" w:lineRule="auto"/>
        <w:jc w:val="center"/>
        <w:rPr>
          <w:rFonts w:asciiTheme="majorHAnsi" w:hAnsiTheme="majorHAnsi"/>
          <w:b/>
          <w:sz w:val="28"/>
          <w:szCs w:val="28"/>
        </w:rPr>
      </w:pPr>
      <w:r w:rsidRPr="00080D94">
        <w:rPr>
          <w:rFonts w:asciiTheme="majorHAnsi" w:hAnsiTheme="majorHAnsi"/>
          <w:b/>
          <w:sz w:val="28"/>
          <w:szCs w:val="28"/>
        </w:rPr>
        <w:lastRenderedPageBreak/>
        <w:t>NEW MINOR ASSESSMENT</w:t>
      </w:r>
    </w:p>
    <w:p w:rsidR="004A6D26" w:rsidRPr="004F2403" w:rsidRDefault="004A6D26" w:rsidP="004A6D26">
      <w:pPr>
        <w:spacing w:after="120" w:line="240" w:lineRule="auto"/>
        <w:rPr>
          <w:rFonts w:asciiTheme="majorHAnsi" w:hAnsiTheme="majorHAnsi" w:cs="Arial"/>
          <w:b/>
          <w:sz w:val="20"/>
          <w:szCs w:val="20"/>
          <w:u w:val="single"/>
        </w:rPr>
      </w:pPr>
      <w:r>
        <w:rPr>
          <w:rFonts w:asciiTheme="majorHAnsi" w:hAnsiTheme="majorHAnsi" w:cs="Arial"/>
          <w:b/>
          <w:sz w:val="20"/>
          <w:szCs w:val="20"/>
          <w:u w:val="single"/>
        </w:rPr>
        <w:t>University Outcomes</w:t>
      </w:r>
    </w:p>
    <w:p w:rsidR="004A6D26" w:rsidRDefault="004A6D26" w:rsidP="004A6D26">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1</w:t>
      </w:r>
      <w:r w:rsidRPr="004F2403">
        <w:rPr>
          <w:rFonts w:asciiTheme="majorHAnsi" w:hAnsiTheme="majorHAnsi" w:cs="Arial"/>
          <w:sz w:val="20"/>
          <w:szCs w:val="20"/>
        </w:rPr>
        <w:t xml:space="preserve">. 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column, and indicating the alignment with the university learning outcomes (ULO).  If you need more information about the ULOs, go to the </w:t>
      </w:r>
      <w:hyperlink r:id="rId11"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p w:rsidR="004A6D26" w:rsidRPr="004F2403" w:rsidRDefault="004A6D26" w:rsidP="004A6D26">
      <w:pPr>
        <w:tabs>
          <w:tab w:val="left" w:pos="360"/>
          <w:tab w:val="left" w:pos="720"/>
        </w:tabs>
        <w:spacing w:after="12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r w:rsidR="004A6D26" w:rsidTr="00325846">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c>
          <w:tcPr>
            <w:tcW w:w="2158" w:type="dxa"/>
          </w:tcPr>
          <w:p w:rsidR="004A6D26" w:rsidRDefault="004A6D26" w:rsidP="00325846">
            <w:pPr>
              <w:tabs>
                <w:tab w:val="left" w:pos="360"/>
                <w:tab w:val="left" w:pos="720"/>
              </w:tabs>
              <w:spacing w:after="120"/>
              <w:rPr>
                <w:rFonts w:asciiTheme="majorHAnsi" w:hAnsiTheme="majorHAnsi" w:cs="Arial"/>
                <w:b/>
                <w:sz w:val="20"/>
                <w:szCs w:val="20"/>
                <w:u w:val="single"/>
              </w:rPr>
            </w:pPr>
          </w:p>
        </w:tc>
      </w:tr>
    </w:tbl>
    <w:p w:rsidR="004A6D26" w:rsidRDefault="004A6D26" w:rsidP="004A6D26">
      <w:pPr>
        <w:tabs>
          <w:tab w:val="left" w:pos="360"/>
          <w:tab w:val="left" w:pos="720"/>
        </w:tabs>
        <w:spacing w:after="120" w:line="240" w:lineRule="auto"/>
        <w:rPr>
          <w:rFonts w:asciiTheme="majorHAnsi" w:hAnsiTheme="majorHAnsi" w:cs="Arial"/>
          <w:b/>
          <w:sz w:val="20"/>
          <w:szCs w:val="20"/>
          <w:u w:val="single"/>
        </w:rPr>
      </w:pPr>
    </w:p>
    <w:p w:rsidR="00A70260" w:rsidRDefault="00A70260" w:rsidP="00A70260">
      <w:pPr>
        <w:tabs>
          <w:tab w:val="left" w:pos="360"/>
          <w:tab w:val="left" w:pos="810"/>
        </w:tabs>
        <w:spacing w:after="120" w:line="240" w:lineRule="auto"/>
        <w:rPr>
          <w:rFonts w:asciiTheme="majorHAnsi" w:hAnsiTheme="majorHAnsi" w:cs="Arial"/>
          <w:b/>
          <w:sz w:val="20"/>
          <w:szCs w:val="20"/>
          <w:u w:val="single"/>
        </w:rPr>
      </w:pPr>
    </w:p>
    <w:p w:rsidR="00A70260" w:rsidRPr="00441D9C" w:rsidRDefault="002928AE" w:rsidP="00A70260">
      <w:pPr>
        <w:tabs>
          <w:tab w:val="left" w:pos="360"/>
          <w:tab w:val="left" w:pos="810"/>
        </w:tabs>
        <w:spacing w:after="120" w:line="240" w:lineRule="auto"/>
        <w:rPr>
          <w:rFonts w:asciiTheme="majorHAnsi" w:hAnsiTheme="majorHAnsi" w:cs="Arial"/>
          <w:b/>
          <w:sz w:val="20"/>
          <w:szCs w:val="20"/>
          <w:u w:val="single"/>
        </w:rPr>
      </w:pPr>
      <w:r>
        <w:rPr>
          <w:rFonts w:asciiTheme="majorHAnsi" w:hAnsiTheme="majorHAnsi" w:cs="Arial"/>
          <w:b/>
          <w:sz w:val="20"/>
          <w:szCs w:val="20"/>
          <w:u w:val="single"/>
        </w:rPr>
        <w:t>MINOR</w:t>
      </w:r>
      <w:r w:rsidR="00A70260" w:rsidRPr="00441D9C">
        <w:rPr>
          <w:rFonts w:asciiTheme="majorHAnsi" w:hAnsiTheme="majorHAnsi" w:cs="Arial"/>
          <w:b/>
          <w:sz w:val="20"/>
          <w:szCs w:val="20"/>
          <w:u w:val="single"/>
        </w:rPr>
        <w:t xml:space="preserve"> Student Learning Outcomes</w:t>
      </w:r>
    </w:p>
    <w:p w:rsidR="00A70260" w:rsidRPr="00441D9C" w:rsidRDefault="004A6D26" w:rsidP="00A70260">
      <w:pPr>
        <w:tabs>
          <w:tab w:val="left" w:pos="360"/>
          <w:tab w:val="left" w:pos="720"/>
        </w:tabs>
        <w:spacing w:after="120" w:line="240" w:lineRule="auto"/>
        <w:rPr>
          <w:rFonts w:asciiTheme="majorHAnsi" w:hAnsiTheme="majorHAnsi" w:cs="Arial"/>
          <w:sz w:val="20"/>
          <w:szCs w:val="20"/>
        </w:rPr>
      </w:pPr>
      <w:r>
        <w:rPr>
          <w:rFonts w:asciiTheme="majorHAnsi" w:hAnsiTheme="majorHAnsi" w:cs="Arial"/>
          <w:sz w:val="20"/>
          <w:szCs w:val="20"/>
        </w:rPr>
        <w:t>2</w:t>
      </w:r>
      <w:r w:rsidR="00A70260" w:rsidRPr="00441D9C">
        <w:rPr>
          <w:rFonts w:asciiTheme="majorHAnsi" w:hAnsiTheme="majorHAnsi" w:cs="Arial"/>
          <w:sz w:val="20"/>
          <w:szCs w:val="20"/>
        </w:rPr>
        <w:t xml:space="preserve">. Please </w:t>
      </w:r>
      <w:r w:rsidR="00A70260">
        <w:rPr>
          <w:rFonts w:asciiTheme="majorHAnsi" w:hAnsiTheme="majorHAnsi" w:cs="Arial"/>
          <w:sz w:val="20"/>
          <w:szCs w:val="20"/>
        </w:rPr>
        <w:t xml:space="preserve">fill out the following table </w:t>
      </w:r>
      <w:r w:rsidR="00A70260" w:rsidRPr="00441D9C">
        <w:rPr>
          <w:rFonts w:asciiTheme="majorHAnsi" w:hAnsiTheme="majorHAnsi" w:cs="Arial"/>
          <w:sz w:val="20"/>
          <w:szCs w:val="20"/>
        </w:rPr>
        <w:t xml:space="preserve">to develop a continuous improvement assessment process for this minor. </w:t>
      </w:r>
    </w:p>
    <w:p w:rsidR="00A70260" w:rsidRPr="009053D1" w:rsidRDefault="00A70260" w:rsidP="00A70260">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A70260" w:rsidRPr="000E0237" w:rsidRDefault="00A70260" w:rsidP="00A70260">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70260" w:rsidRPr="002B453A" w:rsidTr="00325846">
        <w:tc>
          <w:tcPr>
            <w:tcW w:w="2148" w:type="dxa"/>
          </w:tcPr>
          <w:p w:rsidR="00A70260" w:rsidRPr="002B453A" w:rsidRDefault="00A70260" w:rsidP="00325846">
            <w:pPr>
              <w:jc w:val="center"/>
              <w:rPr>
                <w:rFonts w:asciiTheme="majorHAnsi" w:hAnsiTheme="majorHAnsi"/>
                <w:b/>
                <w:sz w:val="20"/>
                <w:szCs w:val="20"/>
              </w:rPr>
            </w:pPr>
            <w:r w:rsidRPr="002B453A">
              <w:rPr>
                <w:rFonts w:asciiTheme="majorHAnsi" w:hAnsiTheme="majorHAnsi"/>
                <w:b/>
                <w:sz w:val="20"/>
                <w:szCs w:val="20"/>
              </w:rPr>
              <w:t>Outcome 1</w:t>
            </w:r>
          </w:p>
          <w:p w:rsidR="00A70260" w:rsidRPr="002B453A" w:rsidRDefault="00A70260" w:rsidP="00325846">
            <w:pPr>
              <w:rPr>
                <w:rFonts w:asciiTheme="majorHAnsi" w:hAnsiTheme="majorHAnsi"/>
                <w:sz w:val="20"/>
                <w:szCs w:val="20"/>
              </w:rPr>
            </w:pPr>
          </w:p>
        </w:tc>
        <w:sdt>
          <w:sdtPr>
            <w:rPr>
              <w:rFonts w:asciiTheme="majorHAnsi" w:hAnsiTheme="majorHAnsi"/>
              <w:sz w:val="20"/>
              <w:szCs w:val="20"/>
            </w:rPr>
            <w:id w:val="1425539941"/>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Type outcome here. What do you want students to think, know, or do when they have completed the program?</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A70260" w:rsidRPr="002B453A" w:rsidRDefault="00342E28" w:rsidP="00325846">
            <w:pPr>
              <w:rPr>
                <w:rFonts w:asciiTheme="majorHAnsi" w:hAnsiTheme="majorHAnsi"/>
                <w:sz w:val="20"/>
                <w:szCs w:val="20"/>
              </w:rPr>
            </w:pPr>
            <w:sdt>
              <w:sdtPr>
                <w:rPr>
                  <w:rFonts w:asciiTheme="majorHAnsi" w:hAnsiTheme="majorHAnsi"/>
                  <w:sz w:val="20"/>
                  <w:szCs w:val="20"/>
                </w:rPr>
                <w:id w:val="-1294900252"/>
                <w:showingPlcHdr/>
                <w:text/>
              </w:sdtPr>
              <w:sdtEndPr/>
              <w:sdtContent>
                <w:r w:rsidR="00A70260" w:rsidRPr="002B453A">
                  <w:rPr>
                    <w:rStyle w:val="PlaceholderText"/>
                    <w:rFonts w:asciiTheme="majorHAnsi" w:hAnsiTheme="majorHAnsi"/>
                    <w:sz w:val="20"/>
                    <w:szCs w:val="20"/>
                  </w:rPr>
                  <w:t>Please include direct and indirect assessment measure for outcome.</w:t>
                </w:r>
              </w:sdtContent>
            </w:sdt>
            <w:r w:rsidR="00A70260" w:rsidRPr="002B453A">
              <w:rPr>
                <w:rFonts w:asciiTheme="majorHAnsi" w:hAnsiTheme="majorHAnsi"/>
                <w:sz w:val="20"/>
                <w:szCs w:val="20"/>
              </w:rPr>
              <w:t xml:space="preserve"> </w:t>
            </w:r>
          </w:p>
        </w:tc>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List courses.</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 xml:space="preserve">Assessment </w:t>
            </w:r>
          </w:p>
          <w:p w:rsidR="00A70260" w:rsidRPr="002B453A" w:rsidRDefault="00A70260" w:rsidP="0032584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A70260" w:rsidRPr="002B453A" w:rsidTr="00325846">
        <w:tc>
          <w:tcPr>
            <w:tcW w:w="2148" w:type="dxa"/>
          </w:tcPr>
          <w:p w:rsidR="00A70260" w:rsidRPr="002B453A" w:rsidRDefault="00A70260" w:rsidP="0032584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howingPlcHdr/>
          </w:sdtPr>
          <w:sdtEndPr/>
          <w:sdtContent>
            <w:tc>
              <w:tcPr>
                <w:tcW w:w="7428" w:type="dxa"/>
              </w:tcPr>
              <w:p w:rsidR="00A70260" w:rsidRPr="002B453A" w:rsidRDefault="00A70260" w:rsidP="00325846">
                <w:pPr>
                  <w:rPr>
                    <w:rFonts w:asciiTheme="majorHAnsi" w:hAnsiTheme="majorHAnsi"/>
                    <w:sz w:val="20"/>
                    <w:szCs w:val="20"/>
                  </w:rPr>
                </w:pPr>
                <w:r w:rsidRPr="002B453A">
                  <w:rPr>
                    <w:rStyle w:val="PlaceholderText"/>
                    <w:rFonts w:asciiTheme="majorHAnsi" w:hAnsiTheme="majorHAnsi"/>
                    <w:sz w:val="20"/>
                    <w:szCs w:val="20"/>
                  </w:rPr>
                  <w:t xml:space="preserve">Who is responsible for assessing, evaluating, and analyzing results, developing action plants, etc.? </w:t>
                </w:r>
              </w:p>
            </w:tc>
          </w:sdtContent>
        </w:sdt>
      </w:tr>
    </w:tbl>
    <w:p w:rsidR="00A70260" w:rsidRDefault="00A70260" w:rsidP="00A70260">
      <w:pPr>
        <w:rPr>
          <w:i/>
          <w:color w:val="FF0000"/>
        </w:rPr>
      </w:pPr>
    </w:p>
    <w:p w:rsidR="00A70260" w:rsidRPr="008C2479" w:rsidRDefault="00A70260" w:rsidP="00A70260">
      <w:pPr>
        <w:rPr>
          <w:i/>
          <w:color w:val="FF0000"/>
        </w:rPr>
      </w:pPr>
      <w:r w:rsidRPr="008C2479">
        <w:rPr>
          <w:i/>
          <w:color w:val="FF0000"/>
        </w:rPr>
        <w:t xml:space="preserve">Please repeat as necessary. </w:t>
      </w:r>
    </w:p>
    <w:p w:rsidR="00A70260" w:rsidRDefault="00A70260" w:rsidP="00A70260">
      <w:pPr>
        <w:rPr>
          <w:rFonts w:asciiTheme="majorHAnsi" w:hAnsiTheme="majorHAnsi" w:cs="Arial"/>
          <w:b/>
          <w:sz w:val="28"/>
          <w:szCs w:val="20"/>
        </w:rPr>
      </w:pPr>
      <w:r>
        <w:rPr>
          <w:rFonts w:asciiTheme="majorHAnsi" w:hAnsiTheme="majorHAnsi" w:cs="Arial"/>
          <w:b/>
          <w:sz w:val="28"/>
          <w:szCs w:val="20"/>
        </w:rPr>
        <w:br w:type="page"/>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F654FB" w:rsidRPr="008426D1" w:rsidRDefault="00F654FB" w:rsidP="00F654F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654FB" w:rsidRPr="008426D1" w:rsidTr="00C0630A">
        <w:tc>
          <w:tcPr>
            <w:tcW w:w="11016" w:type="dxa"/>
            <w:shd w:val="clear" w:color="auto" w:fill="D9D9D9" w:themeFill="background1" w:themeFillShade="D9"/>
          </w:tcPr>
          <w:p w:rsidR="00F654FB" w:rsidRPr="008426D1" w:rsidRDefault="00F654FB" w:rsidP="00C0630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654FB" w:rsidRPr="008426D1" w:rsidTr="00C0630A">
        <w:tc>
          <w:tcPr>
            <w:tcW w:w="11016" w:type="dxa"/>
            <w:shd w:val="clear" w:color="auto" w:fill="F2F2F2" w:themeFill="background1" w:themeFillShade="F2"/>
          </w:tcPr>
          <w:p w:rsidR="00F654FB" w:rsidRPr="008426D1" w:rsidRDefault="00F654FB" w:rsidP="00C0630A">
            <w:pPr>
              <w:tabs>
                <w:tab w:val="left" w:pos="360"/>
                <w:tab w:val="left" w:pos="720"/>
              </w:tabs>
              <w:jc w:val="center"/>
              <w:rPr>
                <w:rFonts w:ascii="Times New Roman" w:hAnsi="Times New Roman" w:cs="Times New Roman"/>
                <w:b/>
                <w:color w:val="000000" w:themeColor="text1"/>
                <w:sz w:val="18"/>
                <w:szCs w:val="24"/>
              </w:rPr>
            </w:pPr>
          </w:p>
          <w:p w:rsidR="00F654FB" w:rsidRPr="008426D1" w:rsidRDefault="00F654FB" w:rsidP="00C0630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631262" w:rsidRPr="008426D1">
              <w:rPr>
                <w:rFonts w:ascii="Times New Roman" w:hAnsi="Times New Roman" w:cs="Times New Roman"/>
                <w:b/>
                <w:color w:val="FF0000"/>
                <w:sz w:val="24"/>
                <w:szCs w:val="24"/>
              </w:rPr>
              <w:t xml:space="preserve">Follow </w:t>
            </w:r>
            <w:r w:rsidRPr="008426D1">
              <w:rPr>
                <w:rFonts w:ascii="Times New Roman" w:hAnsi="Times New Roman" w:cs="Times New Roman"/>
                <w:b/>
                <w:color w:val="FF0000"/>
                <w:sz w:val="24"/>
                <w:szCs w:val="24"/>
              </w:rPr>
              <w:t xml:space="preserve">the following guidelines for indicating necessary changes. </w:t>
            </w:r>
          </w:p>
          <w:p w:rsidR="00F654FB" w:rsidRPr="008426D1" w:rsidRDefault="00F654FB" w:rsidP="00C0630A">
            <w:pPr>
              <w:rPr>
                <w:rFonts w:ascii="Times New Roman" w:hAnsi="Times New Roman" w:cs="Times New Roman"/>
                <w:b/>
                <w:color w:val="FF0000"/>
                <w:sz w:val="14"/>
                <w:szCs w:val="24"/>
              </w:rPr>
            </w:pPr>
          </w:p>
          <w:p w:rsidR="00F654FB" w:rsidRPr="008426D1" w:rsidRDefault="00F654FB" w:rsidP="00C0630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jc w:val="center"/>
              <w:rPr>
                <w:rFonts w:ascii="Times New Roman" w:hAnsi="Times New Roman" w:cs="Times New Roman"/>
                <w:b/>
                <w:color w:val="000000" w:themeColor="text1"/>
                <w:sz w:val="10"/>
                <w:szCs w:val="24"/>
                <w:u w:val="single"/>
              </w:rPr>
            </w:pPr>
          </w:p>
          <w:p w:rsidR="00F654FB" w:rsidRPr="008426D1" w:rsidRDefault="00F654FB" w:rsidP="00C0630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654FB" w:rsidRPr="008426D1" w:rsidRDefault="00F654FB" w:rsidP="00C0630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F654FB" w:rsidRPr="008426D1" w:rsidRDefault="00F654FB" w:rsidP="00C0630A">
            <w:pPr>
              <w:tabs>
                <w:tab w:val="left" w:pos="360"/>
                <w:tab w:val="left" w:pos="720"/>
              </w:tabs>
              <w:rPr>
                <w:rFonts w:ascii="Times New Roman" w:hAnsi="Times New Roman" w:cs="Times New Roman"/>
                <w:b/>
                <w:color w:val="000000" w:themeColor="text1"/>
                <w:sz w:val="18"/>
                <w:szCs w:val="28"/>
              </w:rPr>
            </w:pPr>
          </w:p>
          <w:p w:rsidR="00053B7B" w:rsidRDefault="00F654FB" w:rsidP="00C0630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5D97F82" wp14:editId="73FD7D2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F654FB" w:rsidRPr="008426D1" w:rsidRDefault="00F654FB" w:rsidP="00053B7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00053B7B" w:rsidRPr="007716D3">
                <w:rPr>
                  <w:rStyle w:val="Hyperlink"/>
                  <w:rFonts w:ascii="Times New Roman" w:hAnsi="Times New Roman" w:cs="Times New Roman"/>
                  <w:i/>
                  <w:sz w:val="20"/>
                  <w:szCs w:val="24"/>
                </w:rPr>
                <w:t>https://youtu.be/yjdL2n4lZm4</w:t>
              </w:r>
            </w:hyperlink>
            <w:r w:rsidR="00053B7B">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654FB" w:rsidRPr="008426D1" w:rsidRDefault="00F654FB" w:rsidP="00C0630A">
            <w:pPr>
              <w:tabs>
                <w:tab w:val="left" w:pos="360"/>
                <w:tab w:val="left" w:pos="720"/>
              </w:tabs>
              <w:rPr>
                <w:rFonts w:asciiTheme="majorHAnsi" w:hAnsiTheme="majorHAnsi"/>
                <w:sz w:val="18"/>
                <w:szCs w:val="18"/>
              </w:rPr>
            </w:pPr>
          </w:p>
        </w:tc>
      </w:tr>
    </w:tbl>
    <w:p w:rsidR="00F654FB" w:rsidRPr="008426D1" w:rsidRDefault="00F654FB" w:rsidP="00F654F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F654FB" w:rsidRPr="00D51C8D" w:rsidRDefault="00D51C8D" w:rsidP="00F654FB">
      <w:pPr>
        <w:rPr>
          <w:rFonts w:asciiTheme="majorHAnsi" w:hAnsiTheme="majorHAnsi" w:cs="Arial"/>
          <w:sz w:val="20"/>
          <w:szCs w:val="18"/>
        </w:rPr>
      </w:pPr>
      <w:r>
        <w:rPr>
          <w:rFonts w:asciiTheme="majorHAnsi" w:hAnsiTheme="majorHAnsi" w:cs="Arial"/>
          <w:sz w:val="20"/>
          <w:szCs w:val="18"/>
        </w:rPr>
        <w:t>From page 479, 2018-19 Undergraduate Bulletin</w:t>
      </w:r>
    </w:p>
    <w:sdt>
      <w:sdtPr>
        <w:rPr>
          <w:rFonts w:asciiTheme="majorHAnsi" w:hAnsiTheme="majorHAnsi" w:cs="Arial"/>
          <w:sz w:val="20"/>
          <w:szCs w:val="20"/>
        </w:rPr>
        <w:id w:val="-97950460"/>
      </w:sdtPr>
      <w:sdtEndPr/>
      <w:sdtContent>
        <w:sdt>
          <w:sdtPr>
            <w:rPr>
              <w:rFonts w:asciiTheme="majorHAnsi" w:hAnsiTheme="majorHAnsi" w:cs="Arial"/>
              <w:sz w:val="20"/>
              <w:szCs w:val="20"/>
            </w:rPr>
            <w:id w:val="1152339271"/>
          </w:sdtPr>
          <w:sdtEndPr/>
          <w:sdtContent>
            <w:sdt>
              <w:sdtPr>
                <w:rPr>
                  <w:rFonts w:asciiTheme="majorHAnsi" w:hAnsiTheme="majorHAnsi" w:cs="Arial"/>
                  <w:sz w:val="20"/>
                  <w:szCs w:val="20"/>
                </w:rPr>
                <w:id w:val="-692224223"/>
              </w:sdtPr>
              <w:sdtEndPr>
                <w:rPr>
                  <w:b/>
                </w:rPr>
              </w:sdtEndPr>
              <w:sdtContent>
                <w:p w:rsidR="00D51C8D" w:rsidRDefault="00D51C8D" w:rsidP="00D51C8D">
                  <w:pPr>
                    <w:tabs>
                      <w:tab w:val="left" w:pos="360"/>
                      <w:tab w:val="left" w:pos="720"/>
                    </w:tabs>
                    <w:spacing w:after="0" w:line="240" w:lineRule="auto"/>
                    <w:rPr>
                      <w:rFonts w:ascii="Arial" w:hAnsi="Arial" w:cs="Arial"/>
                      <w:sz w:val="20"/>
                      <w:szCs w:val="20"/>
                    </w:rPr>
                  </w:pPr>
                  <w:proofErr w:type="gramStart"/>
                  <w:r w:rsidRPr="009E356F">
                    <w:rPr>
                      <w:rFonts w:ascii="Arial" w:hAnsi="Arial" w:cs="Arial"/>
                      <w:b/>
                      <w:sz w:val="20"/>
                      <w:szCs w:val="20"/>
                    </w:rPr>
                    <w:t>CE 4893.</w:t>
                  </w:r>
                  <w:proofErr w:type="gramEnd"/>
                  <w:r w:rsidRPr="009E356F">
                    <w:rPr>
                      <w:rFonts w:ascii="Arial" w:hAnsi="Arial" w:cs="Arial"/>
                      <w:b/>
                      <w:sz w:val="20"/>
                      <w:szCs w:val="20"/>
                    </w:rPr>
                    <w:t xml:space="preserve">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 xml:space="preserve">Fundamental concepts of sustainability, the interconnection of the water system with other systems, the environmental and socio-economic aspects of water systems, and case studies for sustainable strategies. Lecture three hours per week. Dual listed as CE 5293. </w:t>
                  </w:r>
                  <w:proofErr w:type="gramStart"/>
                  <w:r>
                    <w:rPr>
                      <w:rFonts w:ascii="Arial" w:hAnsi="Arial" w:cs="Arial"/>
                      <w:sz w:val="20"/>
                      <w:szCs w:val="20"/>
                    </w:rPr>
                    <w:t>Prerequisite, C or better in CE 3253 and CE 3263.</w:t>
                  </w:r>
                  <w:proofErr w:type="gramEnd"/>
                  <w:r>
                    <w:rPr>
                      <w:rFonts w:ascii="Arial" w:hAnsi="Arial" w:cs="Arial"/>
                      <w:sz w:val="20"/>
                      <w:szCs w:val="20"/>
                    </w:rPr>
                    <w:t xml:space="preserve"> Fall, even.</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rsidR="00D51C8D" w:rsidRPr="009E356F" w:rsidRDefault="00D51C8D" w:rsidP="00D51C8D">
                  <w:pPr>
                    <w:tabs>
                      <w:tab w:val="left" w:pos="360"/>
                      <w:tab w:val="left" w:pos="720"/>
                    </w:tabs>
                    <w:spacing w:after="0" w:line="240" w:lineRule="auto"/>
                    <w:rPr>
                      <w:rFonts w:ascii="Arial" w:hAnsi="Arial" w:cs="Arial"/>
                      <w:b/>
                      <w:i/>
                      <w:color w:val="0070C0"/>
                      <w:sz w:val="28"/>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t>SUR 30</w:t>
                  </w:r>
                  <w:r>
                    <w:rPr>
                      <w:rFonts w:ascii="Arial" w:hAnsi="Arial" w:cs="Arial"/>
                      <w:b/>
                      <w:i/>
                      <w:color w:val="0070C0"/>
                      <w:sz w:val="28"/>
                      <w:szCs w:val="20"/>
                    </w:rPr>
                    <w:t>0</w:t>
                  </w:r>
                  <w:r w:rsidRPr="009E356F">
                    <w:rPr>
                      <w:rFonts w:ascii="Arial" w:hAnsi="Arial" w:cs="Arial"/>
                      <w:b/>
                      <w:i/>
                      <w:color w:val="0070C0"/>
                      <w:sz w:val="28"/>
                      <w:szCs w:val="20"/>
                    </w:rPr>
                    <w:t>3.</w:t>
                  </w:r>
                  <w:proofErr w:type="gramEnd"/>
                  <w:r w:rsidRPr="009E356F">
                    <w:rPr>
                      <w:rFonts w:ascii="Arial" w:hAnsi="Arial" w:cs="Arial"/>
                      <w:b/>
                      <w:i/>
                      <w:color w:val="0070C0"/>
                      <w:sz w:val="28"/>
                      <w:szCs w:val="20"/>
                    </w:rPr>
                    <w:t xml:space="preserve">  </w:t>
                  </w:r>
                  <w:proofErr w:type="gramStart"/>
                  <w:r>
                    <w:rPr>
                      <w:rFonts w:ascii="Arial" w:hAnsi="Arial" w:cs="Arial"/>
                      <w:b/>
                      <w:i/>
                      <w:color w:val="0070C0"/>
                      <w:sz w:val="28"/>
                      <w:szCs w:val="20"/>
                    </w:rPr>
                    <w:t>Route and Construction Surveying</w:t>
                  </w:r>
                  <w:r w:rsidRPr="009E356F">
                    <w:rPr>
                      <w:rFonts w:ascii="Arial" w:hAnsi="Arial" w:cs="Arial"/>
                      <w:b/>
                      <w:i/>
                      <w:color w:val="0070C0"/>
                      <w:sz w:val="28"/>
                      <w:szCs w:val="20"/>
                    </w:rPr>
                    <w:tab/>
                  </w:r>
                  <w:r>
                    <w:rPr>
                      <w:rFonts w:ascii="Arial" w:hAnsi="Arial" w:cs="Arial"/>
                      <w:i/>
                      <w:color w:val="0070C0"/>
                      <w:sz w:val="28"/>
                      <w:szCs w:val="20"/>
                    </w:rPr>
                    <w:t>Horizontal and vertical curve construction, construction survey parameters for buildings and roads, subdivision design and layout, and location guidelines for cuts and fills along with volume determination</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Lecture t</w:t>
                  </w:r>
                  <w:r>
                    <w:rPr>
                      <w:rFonts w:ascii="Arial" w:hAnsi="Arial" w:cs="Arial"/>
                      <w:i/>
                      <w:color w:val="0070C0"/>
                      <w:sz w:val="28"/>
                      <w:szCs w:val="20"/>
                    </w:rPr>
                    <w:t>wo</w:t>
                  </w:r>
                  <w:r w:rsidRPr="009E356F">
                    <w:rPr>
                      <w:rFonts w:ascii="Arial" w:hAnsi="Arial" w:cs="Arial"/>
                      <w:i/>
                      <w:color w:val="0070C0"/>
                      <w:sz w:val="28"/>
                      <w:szCs w:val="20"/>
                    </w:rPr>
                    <w:t xml:space="preserve"> hours</w:t>
                  </w:r>
                  <w:r>
                    <w:rPr>
                      <w:rFonts w:ascii="Arial" w:hAnsi="Arial" w:cs="Arial"/>
                      <w:i/>
                      <w:color w:val="0070C0"/>
                      <w:sz w:val="28"/>
                      <w:szCs w:val="20"/>
                    </w:rPr>
                    <w:t>, laboratory 3 hours</w:t>
                  </w:r>
                  <w:r w:rsidRPr="009E356F">
                    <w:rPr>
                      <w:rFonts w:ascii="Arial" w:hAnsi="Arial" w:cs="Arial"/>
                      <w:i/>
                      <w:color w:val="0070C0"/>
                      <w:sz w:val="28"/>
                      <w:szCs w:val="20"/>
                    </w:rPr>
                    <w:t xml:space="preserve"> per week.  </w:t>
                  </w:r>
                  <w:proofErr w:type="gramStart"/>
                  <w:r w:rsidRPr="009E356F">
                    <w:rPr>
                      <w:rFonts w:ascii="Arial" w:hAnsi="Arial" w:cs="Arial"/>
                      <w:i/>
                      <w:color w:val="0070C0"/>
                      <w:sz w:val="28"/>
                      <w:szCs w:val="20"/>
                    </w:rPr>
                    <w:t xml:space="preserve">Prerequisite, C or better in </w:t>
                  </w:r>
                  <w:r>
                    <w:rPr>
                      <w:rFonts w:ascii="Arial" w:hAnsi="Arial" w:cs="Arial"/>
                      <w:i/>
                      <w:color w:val="0070C0"/>
                      <w:sz w:val="28"/>
                      <w:szCs w:val="20"/>
                    </w:rPr>
                    <w:t>CE 2202</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t>SUR 3013.</w:t>
                  </w:r>
                  <w:proofErr w:type="gramEnd"/>
                  <w:r w:rsidRPr="009E356F">
                    <w:rPr>
                      <w:rFonts w:ascii="Arial" w:hAnsi="Arial" w:cs="Arial"/>
                      <w:b/>
                      <w:i/>
                      <w:color w:val="0070C0"/>
                      <w:sz w:val="28"/>
                      <w:szCs w:val="20"/>
                    </w:rPr>
                    <w:t xml:space="preserve">  Survey Plats and Deeds</w:t>
                  </w:r>
                  <w:r w:rsidRPr="009E356F">
                    <w:rPr>
                      <w:rFonts w:ascii="Arial" w:hAnsi="Arial" w:cs="Arial"/>
                      <w:b/>
                      <w:i/>
                      <w:color w:val="0070C0"/>
                      <w:sz w:val="28"/>
                      <w:szCs w:val="20"/>
                    </w:rPr>
                    <w:tab/>
                  </w:r>
                  <w:r w:rsidRPr="009E356F">
                    <w:rPr>
                      <w:rFonts w:ascii="Arial" w:hAnsi="Arial" w:cs="Arial"/>
                      <w:i/>
                      <w:color w:val="0070C0"/>
                      <w:sz w:val="28"/>
                      <w:szCs w:val="20"/>
                    </w:rPr>
                    <w:t xml:space="preserve">Study of plats of survey to include survey research and records interpretation, deeds, descriptions, plats and principles of the presentation of survey data.  Lecture three hours per week.  </w:t>
                  </w:r>
                  <w:proofErr w:type="gramStart"/>
                  <w:r w:rsidRPr="009E356F">
                    <w:rPr>
                      <w:rFonts w:ascii="Arial" w:hAnsi="Arial" w:cs="Arial"/>
                      <w:i/>
                      <w:color w:val="0070C0"/>
                      <w:sz w:val="28"/>
                      <w:szCs w:val="20"/>
                    </w:rPr>
                    <w:t>Prerequisite, C or better in CE 2202.</w:t>
                  </w:r>
                  <w:proofErr w:type="gramEnd"/>
                  <w:r w:rsidRPr="009E356F">
                    <w:rPr>
                      <w:rFonts w:ascii="Arial" w:hAnsi="Arial" w:cs="Arial"/>
                      <w:i/>
                      <w:color w:val="0070C0"/>
                      <w:sz w:val="28"/>
                      <w:szCs w:val="20"/>
                    </w:rPr>
                    <w:t xml:space="preserve">  </w:t>
                  </w:r>
                  <w:proofErr w:type="gramStart"/>
                  <w:r w:rsidRPr="009E356F">
                    <w:rPr>
                      <w:rFonts w:ascii="Arial" w:hAnsi="Arial" w:cs="Arial"/>
                      <w:i/>
                      <w:color w:val="0070C0"/>
                      <w:sz w:val="28"/>
                      <w:szCs w:val="20"/>
                    </w:rPr>
                    <w:t>Spring.</w:t>
                  </w:r>
                  <w:proofErr w:type="gramEnd"/>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t>SUR 30</w:t>
                  </w:r>
                  <w:r>
                    <w:rPr>
                      <w:rFonts w:ascii="Arial" w:hAnsi="Arial" w:cs="Arial"/>
                      <w:b/>
                      <w:i/>
                      <w:color w:val="0070C0"/>
                      <w:sz w:val="28"/>
                      <w:szCs w:val="20"/>
                    </w:rPr>
                    <w:t>2</w:t>
                  </w:r>
                  <w:r w:rsidRPr="009E356F">
                    <w:rPr>
                      <w:rFonts w:ascii="Arial" w:hAnsi="Arial" w:cs="Arial"/>
                      <w:b/>
                      <w:i/>
                      <w:color w:val="0070C0"/>
                      <w:sz w:val="28"/>
                      <w:szCs w:val="20"/>
                    </w:rPr>
                    <w:t>3.</w:t>
                  </w:r>
                  <w:proofErr w:type="gramEnd"/>
                  <w:r w:rsidRPr="009E356F">
                    <w:rPr>
                      <w:rFonts w:ascii="Arial" w:hAnsi="Arial" w:cs="Arial"/>
                      <w:b/>
                      <w:i/>
                      <w:color w:val="0070C0"/>
                      <w:sz w:val="28"/>
                      <w:szCs w:val="20"/>
                    </w:rPr>
                    <w:t xml:space="preserve">  </w:t>
                  </w:r>
                  <w:proofErr w:type="gramStart"/>
                  <w:r>
                    <w:rPr>
                      <w:rFonts w:ascii="Arial" w:hAnsi="Arial" w:cs="Arial"/>
                      <w:b/>
                      <w:i/>
                      <w:color w:val="0070C0"/>
                      <w:sz w:val="28"/>
                      <w:szCs w:val="20"/>
                    </w:rPr>
                    <w:t>Photogrammetry</w:t>
                  </w:r>
                  <w:r w:rsidRPr="009E356F">
                    <w:rPr>
                      <w:rFonts w:ascii="Arial" w:hAnsi="Arial" w:cs="Arial"/>
                      <w:b/>
                      <w:i/>
                      <w:color w:val="0070C0"/>
                      <w:sz w:val="28"/>
                      <w:szCs w:val="20"/>
                    </w:rPr>
                    <w:tab/>
                  </w:r>
                  <w:r>
                    <w:rPr>
                      <w:rFonts w:ascii="Arial" w:hAnsi="Arial" w:cs="Arial"/>
                      <w:i/>
                      <w:color w:val="0070C0"/>
                      <w:sz w:val="28"/>
                      <w:szCs w:val="20"/>
                    </w:rPr>
                    <w:t>Principles, procedures, and technology in photogrammetry</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Lecture three hours per week.  </w:t>
                  </w:r>
                  <w:proofErr w:type="gramStart"/>
                  <w:r w:rsidRPr="009E356F">
                    <w:rPr>
                      <w:rFonts w:ascii="Arial" w:hAnsi="Arial" w:cs="Arial"/>
                      <w:i/>
                      <w:color w:val="0070C0"/>
                      <w:sz w:val="28"/>
                      <w:szCs w:val="20"/>
                    </w:rPr>
                    <w:t xml:space="preserve">Prerequisite, C or better in </w:t>
                  </w:r>
                  <w:r>
                    <w:rPr>
                      <w:rFonts w:ascii="Arial" w:hAnsi="Arial" w:cs="Arial"/>
                      <w:i/>
                      <w:color w:val="0070C0"/>
                      <w:sz w:val="28"/>
                      <w:szCs w:val="20"/>
                    </w:rPr>
                    <w:t>MATH (1033 or 2204)</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t xml:space="preserve">SUR </w:t>
                  </w:r>
                  <w:r>
                    <w:rPr>
                      <w:rFonts w:ascii="Arial" w:hAnsi="Arial" w:cs="Arial"/>
                      <w:b/>
                      <w:i/>
                      <w:color w:val="0070C0"/>
                      <w:sz w:val="28"/>
                      <w:szCs w:val="20"/>
                    </w:rPr>
                    <w:t>400</w:t>
                  </w:r>
                  <w:r w:rsidRPr="009E356F">
                    <w:rPr>
                      <w:rFonts w:ascii="Arial" w:hAnsi="Arial" w:cs="Arial"/>
                      <w:b/>
                      <w:i/>
                      <w:color w:val="0070C0"/>
                      <w:sz w:val="28"/>
                      <w:szCs w:val="20"/>
                    </w:rPr>
                    <w:t>3.</w:t>
                  </w:r>
                  <w:proofErr w:type="gramEnd"/>
                  <w:r w:rsidRPr="009E356F">
                    <w:rPr>
                      <w:rFonts w:ascii="Arial" w:hAnsi="Arial" w:cs="Arial"/>
                      <w:b/>
                      <w:i/>
                      <w:color w:val="0070C0"/>
                      <w:sz w:val="28"/>
                      <w:szCs w:val="20"/>
                    </w:rPr>
                    <w:t xml:space="preserve">  </w:t>
                  </w:r>
                  <w:r>
                    <w:rPr>
                      <w:rFonts w:ascii="Arial" w:hAnsi="Arial" w:cs="Arial"/>
                      <w:b/>
                      <w:i/>
                      <w:color w:val="0070C0"/>
                      <w:sz w:val="28"/>
                      <w:szCs w:val="20"/>
                    </w:rPr>
                    <w:t>Boundary Control and Legal Principles</w:t>
                  </w:r>
                  <w:r w:rsidRPr="009E356F">
                    <w:rPr>
                      <w:rFonts w:ascii="Arial" w:hAnsi="Arial" w:cs="Arial"/>
                      <w:b/>
                      <w:i/>
                      <w:color w:val="0070C0"/>
                      <w:sz w:val="28"/>
                      <w:szCs w:val="20"/>
                    </w:rPr>
                    <w:tab/>
                  </w:r>
                  <w:r>
                    <w:rPr>
                      <w:rFonts w:ascii="Arial" w:hAnsi="Arial" w:cs="Arial"/>
                      <w:i/>
                      <w:color w:val="0070C0"/>
                      <w:sz w:val="28"/>
                      <w:szCs w:val="20"/>
                    </w:rPr>
                    <w:t>Laws, practices, and legal elements required to understand boundary location in land surveying</w:t>
                  </w:r>
                  <w:r w:rsidRPr="009E356F">
                    <w:rPr>
                      <w:rFonts w:ascii="Arial" w:hAnsi="Arial" w:cs="Arial"/>
                      <w:i/>
                      <w:color w:val="0070C0"/>
                      <w:sz w:val="28"/>
                      <w:szCs w:val="20"/>
                    </w:rPr>
                    <w:t xml:space="preserve">.  Lecture three hours per week.  </w:t>
                  </w:r>
                  <w:proofErr w:type="gramStart"/>
                  <w:r w:rsidRPr="009E356F">
                    <w:rPr>
                      <w:rFonts w:ascii="Arial" w:hAnsi="Arial" w:cs="Arial"/>
                      <w:i/>
                      <w:color w:val="0070C0"/>
                      <w:sz w:val="28"/>
                      <w:szCs w:val="20"/>
                    </w:rPr>
                    <w:t xml:space="preserve">Prerequisite, C or better in </w:t>
                  </w:r>
                  <w:r>
                    <w:rPr>
                      <w:rFonts w:ascii="Arial" w:hAnsi="Arial" w:cs="Arial"/>
                      <w:i/>
                      <w:color w:val="0070C0"/>
                      <w:sz w:val="28"/>
                      <w:szCs w:val="20"/>
                    </w:rPr>
                    <w:t>MATH (1033 or 2204)</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w:t>
                  </w:r>
                  <w:proofErr w:type="gramStart"/>
                  <w:r w:rsidRPr="009E356F">
                    <w:rPr>
                      <w:rFonts w:ascii="Arial" w:hAnsi="Arial" w:cs="Arial"/>
                      <w:i/>
                      <w:color w:val="0070C0"/>
                      <w:sz w:val="28"/>
                      <w:szCs w:val="20"/>
                    </w:rPr>
                    <w:t>Spring.</w:t>
                  </w:r>
                  <w:proofErr w:type="gramEnd"/>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lastRenderedPageBreak/>
                    <w:t xml:space="preserve">SUR </w:t>
                  </w:r>
                  <w:r>
                    <w:rPr>
                      <w:rFonts w:ascii="Arial" w:hAnsi="Arial" w:cs="Arial"/>
                      <w:b/>
                      <w:i/>
                      <w:color w:val="0070C0"/>
                      <w:sz w:val="28"/>
                      <w:szCs w:val="20"/>
                    </w:rPr>
                    <w:t>4</w:t>
                  </w:r>
                  <w:r w:rsidRPr="009E356F">
                    <w:rPr>
                      <w:rFonts w:ascii="Arial" w:hAnsi="Arial" w:cs="Arial"/>
                      <w:b/>
                      <w:i/>
                      <w:color w:val="0070C0"/>
                      <w:sz w:val="28"/>
                      <w:szCs w:val="20"/>
                    </w:rPr>
                    <w:t>013.</w:t>
                  </w:r>
                  <w:proofErr w:type="gramEnd"/>
                  <w:r w:rsidRPr="009E356F">
                    <w:rPr>
                      <w:rFonts w:ascii="Arial" w:hAnsi="Arial" w:cs="Arial"/>
                      <w:b/>
                      <w:i/>
                      <w:color w:val="0070C0"/>
                      <w:sz w:val="28"/>
                      <w:szCs w:val="20"/>
                    </w:rPr>
                    <w:t xml:space="preserve">  </w:t>
                  </w:r>
                  <w:r>
                    <w:rPr>
                      <w:rFonts w:ascii="Arial" w:hAnsi="Arial" w:cs="Arial"/>
                      <w:b/>
                      <w:i/>
                      <w:color w:val="0070C0"/>
                      <w:sz w:val="28"/>
                      <w:szCs w:val="20"/>
                    </w:rPr>
                    <w:t>Law and Professionalism in Surveying</w:t>
                  </w:r>
                  <w:r w:rsidRPr="009E356F">
                    <w:rPr>
                      <w:rFonts w:ascii="Arial" w:hAnsi="Arial" w:cs="Arial"/>
                      <w:b/>
                      <w:i/>
                      <w:color w:val="0070C0"/>
                      <w:sz w:val="28"/>
                      <w:szCs w:val="20"/>
                    </w:rPr>
                    <w:tab/>
                  </w:r>
                  <w:r>
                    <w:rPr>
                      <w:rFonts w:ascii="Arial" w:hAnsi="Arial" w:cs="Arial"/>
                      <w:i/>
                      <w:color w:val="0070C0"/>
                      <w:sz w:val="28"/>
                      <w:szCs w:val="20"/>
                    </w:rPr>
                    <w:t>Arkansas and other state-specific laws, practices, and legal elements required to understand boundary location and other practices in land surveying.</w:t>
                  </w:r>
                  <w:r w:rsidRPr="009E356F">
                    <w:rPr>
                      <w:rFonts w:ascii="Arial" w:hAnsi="Arial" w:cs="Arial"/>
                      <w:i/>
                      <w:color w:val="0070C0"/>
                      <w:sz w:val="28"/>
                      <w:szCs w:val="20"/>
                    </w:rPr>
                    <w:t xml:space="preserve">  Lecture three hours per week.  </w:t>
                  </w:r>
                  <w:proofErr w:type="gramStart"/>
                  <w:r w:rsidRPr="009E356F">
                    <w:rPr>
                      <w:rFonts w:ascii="Arial" w:hAnsi="Arial" w:cs="Arial"/>
                      <w:i/>
                      <w:color w:val="0070C0"/>
                      <w:sz w:val="28"/>
                      <w:szCs w:val="20"/>
                    </w:rPr>
                    <w:t>Prerequisite, C or better in CE 2202.</w:t>
                  </w:r>
                  <w:proofErr w:type="gramEnd"/>
                  <w:r w:rsidRPr="009E356F">
                    <w:rPr>
                      <w:rFonts w:ascii="Arial" w:hAnsi="Arial" w:cs="Arial"/>
                      <w:i/>
                      <w:color w:val="0070C0"/>
                      <w:sz w:val="28"/>
                      <w:szCs w:val="20"/>
                    </w:rPr>
                    <w:t xml:space="preserve">  </w:t>
                  </w:r>
                  <w:proofErr w:type="gramStart"/>
                  <w:r w:rsidRPr="009E356F">
                    <w:rPr>
                      <w:rFonts w:ascii="Arial" w:hAnsi="Arial" w:cs="Arial"/>
                      <w:i/>
                      <w:color w:val="0070C0"/>
                      <w:sz w:val="28"/>
                      <w:szCs w:val="20"/>
                    </w:rPr>
                    <w:t>Spring.</w:t>
                  </w:r>
                  <w:proofErr w:type="gramEnd"/>
                </w:p>
                <w:p w:rsidR="00D51C8D" w:rsidRDefault="00D51C8D" w:rsidP="00D51C8D">
                  <w:pPr>
                    <w:tabs>
                      <w:tab w:val="left" w:pos="360"/>
                      <w:tab w:val="left" w:pos="720"/>
                    </w:tabs>
                    <w:spacing w:after="0" w:line="240" w:lineRule="auto"/>
                    <w:rPr>
                      <w:rFonts w:ascii="Arial" w:hAnsi="Arial" w:cs="Arial"/>
                      <w:sz w:val="20"/>
                      <w:szCs w:val="20"/>
                    </w:rPr>
                  </w:pPr>
                </w:p>
                <w:p w:rsidR="00D51C8D" w:rsidRPr="009E356F" w:rsidRDefault="00D51C8D" w:rsidP="00D51C8D">
                  <w:pPr>
                    <w:tabs>
                      <w:tab w:val="left" w:pos="360"/>
                      <w:tab w:val="left" w:pos="720"/>
                    </w:tabs>
                    <w:spacing w:after="0" w:line="240" w:lineRule="auto"/>
                    <w:rPr>
                      <w:rFonts w:ascii="Arial" w:hAnsi="Arial" w:cs="Arial"/>
                      <w:i/>
                      <w:color w:val="0070C0"/>
                      <w:sz w:val="28"/>
                      <w:szCs w:val="20"/>
                    </w:rPr>
                  </w:pPr>
                  <w:proofErr w:type="gramStart"/>
                  <w:r w:rsidRPr="009E356F">
                    <w:rPr>
                      <w:rFonts w:ascii="Arial" w:hAnsi="Arial" w:cs="Arial"/>
                      <w:b/>
                      <w:i/>
                      <w:color w:val="0070C0"/>
                      <w:sz w:val="28"/>
                      <w:szCs w:val="20"/>
                    </w:rPr>
                    <w:t xml:space="preserve">SUR </w:t>
                  </w:r>
                  <w:r>
                    <w:rPr>
                      <w:rFonts w:ascii="Arial" w:hAnsi="Arial" w:cs="Arial"/>
                      <w:b/>
                      <w:i/>
                      <w:color w:val="0070C0"/>
                      <w:sz w:val="28"/>
                      <w:szCs w:val="20"/>
                    </w:rPr>
                    <w:t>402</w:t>
                  </w:r>
                  <w:r w:rsidRPr="009E356F">
                    <w:rPr>
                      <w:rFonts w:ascii="Arial" w:hAnsi="Arial" w:cs="Arial"/>
                      <w:b/>
                      <w:i/>
                      <w:color w:val="0070C0"/>
                      <w:sz w:val="28"/>
                      <w:szCs w:val="20"/>
                    </w:rPr>
                    <w:t>3.</w:t>
                  </w:r>
                  <w:proofErr w:type="gramEnd"/>
                  <w:r w:rsidRPr="009E356F">
                    <w:rPr>
                      <w:rFonts w:ascii="Arial" w:hAnsi="Arial" w:cs="Arial"/>
                      <w:b/>
                      <w:i/>
                      <w:color w:val="0070C0"/>
                      <w:sz w:val="28"/>
                      <w:szCs w:val="20"/>
                    </w:rPr>
                    <w:t xml:space="preserve">  </w:t>
                  </w:r>
                  <w:proofErr w:type="gramStart"/>
                  <w:r>
                    <w:rPr>
                      <w:rFonts w:ascii="Arial" w:hAnsi="Arial" w:cs="Arial"/>
                      <w:b/>
                      <w:i/>
                      <w:color w:val="0070C0"/>
                      <w:sz w:val="28"/>
                      <w:szCs w:val="20"/>
                    </w:rPr>
                    <w:t>Advanced Surveying</w:t>
                  </w:r>
                  <w:r w:rsidRPr="009E356F">
                    <w:rPr>
                      <w:rFonts w:ascii="Arial" w:hAnsi="Arial" w:cs="Arial"/>
                      <w:b/>
                      <w:i/>
                      <w:color w:val="0070C0"/>
                      <w:sz w:val="28"/>
                      <w:szCs w:val="20"/>
                    </w:rPr>
                    <w:tab/>
                  </w:r>
                  <w:r>
                    <w:rPr>
                      <w:rFonts w:ascii="Arial" w:hAnsi="Arial" w:cs="Arial"/>
                      <w:b/>
                      <w:i/>
                      <w:color w:val="0070C0"/>
                      <w:sz w:val="28"/>
                      <w:szCs w:val="20"/>
                    </w:rPr>
                    <w:tab/>
                  </w:r>
                  <w:r>
                    <w:rPr>
                      <w:rFonts w:ascii="Arial" w:hAnsi="Arial" w:cs="Arial"/>
                      <w:i/>
                      <w:color w:val="0070C0"/>
                      <w:sz w:val="28"/>
                      <w:szCs w:val="20"/>
                    </w:rPr>
                    <w:t>Principles and practices of advanced surveying techniques</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Lecture </w:t>
                  </w:r>
                  <w:r>
                    <w:rPr>
                      <w:rFonts w:ascii="Arial" w:hAnsi="Arial" w:cs="Arial"/>
                      <w:i/>
                      <w:color w:val="0070C0"/>
                      <w:sz w:val="28"/>
                      <w:szCs w:val="20"/>
                    </w:rPr>
                    <w:t>two</w:t>
                  </w:r>
                  <w:r w:rsidRPr="009E356F">
                    <w:rPr>
                      <w:rFonts w:ascii="Arial" w:hAnsi="Arial" w:cs="Arial"/>
                      <w:i/>
                      <w:color w:val="0070C0"/>
                      <w:sz w:val="28"/>
                      <w:szCs w:val="20"/>
                    </w:rPr>
                    <w:t xml:space="preserve"> hours per week</w:t>
                  </w:r>
                  <w:r>
                    <w:rPr>
                      <w:rFonts w:ascii="Arial" w:hAnsi="Arial" w:cs="Arial"/>
                      <w:i/>
                      <w:color w:val="0070C0"/>
                      <w:sz w:val="28"/>
                      <w:szCs w:val="20"/>
                    </w:rPr>
                    <w:t>, lab three hours per week</w:t>
                  </w:r>
                  <w:r w:rsidRPr="009E356F">
                    <w:rPr>
                      <w:rFonts w:ascii="Arial" w:hAnsi="Arial" w:cs="Arial"/>
                      <w:i/>
                      <w:color w:val="0070C0"/>
                      <w:sz w:val="28"/>
                      <w:szCs w:val="20"/>
                    </w:rPr>
                    <w:t xml:space="preserve">.  </w:t>
                  </w:r>
                  <w:proofErr w:type="gramStart"/>
                  <w:r w:rsidRPr="009E356F">
                    <w:rPr>
                      <w:rFonts w:ascii="Arial" w:hAnsi="Arial" w:cs="Arial"/>
                      <w:i/>
                      <w:color w:val="0070C0"/>
                      <w:sz w:val="28"/>
                      <w:szCs w:val="20"/>
                    </w:rPr>
                    <w:t xml:space="preserve">Prerequisite, C or better in </w:t>
                  </w:r>
                  <w:r>
                    <w:rPr>
                      <w:rFonts w:ascii="Arial" w:hAnsi="Arial" w:cs="Arial"/>
                      <w:i/>
                      <w:color w:val="0070C0"/>
                      <w:sz w:val="28"/>
                      <w:szCs w:val="20"/>
                    </w:rPr>
                    <w:t>SUR 3003</w:t>
                  </w:r>
                  <w:r w:rsidRPr="009E356F">
                    <w:rPr>
                      <w:rFonts w:ascii="Arial" w:hAnsi="Arial" w:cs="Arial"/>
                      <w:i/>
                      <w:color w:val="0070C0"/>
                      <w:sz w:val="28"/>
                      <w:szCs w:val="20"/>
                    </w:rPr>
                    <w:t>.</w:t>
                  </w:r>
                  <w:proofErr w:type="gramEnd"/>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rsidR="00D51C8D" w:rsidRDefault="00D51C8D" w:rsidP="00D51C8D">
                  <w:pPr>
                    <w:tabs>
                      <w:tab w:val="left" w:pos="360"/>
                      <w:tab w:val="left" w:pos="720"/>
                    </w:tabs>
                    <w:spacing w:after="0" w:line="240" w:lineRule="auto"/>
                    <w:rPr>
                      <w:rFonts w:ascii="Arial" w:hAnsi="Arial" w:cs="Arial"/>
                      <w:sz w:val="20"/>
                      <w:szCs w:val="20"/>
                    </w:rPr>
                  </w:pPr>
                </w:p>
                <w:p w:rsidR="00D51C8D" w:rsidRDefault="00D51C8D" w:rsidP="00D51C8D">
                  <w:pPr>
                    <w:tabs>
                      <w:tab w:val="left" w:pos="360"/>
                      <w:tab w:val="left" w:pos="720"/>
                    </w:tabs>
                    <w:spacing w:after="0" w:line="240" w:lineRule="auto"/>
                    <w:rPr>
                      <w:rFonts w:ascii="Arial" w:hAnsi="Arial" w:cs="Arial"/>
                      <w:sz w:val="20"/>
                      <w:szCs w:val="20"/>
                    </w:rPr>
                  </w:pPr>
                </w:p>
                <w:p w:rsidR="00F654FB" w:rsidRPr="00D51C8D" w:rsidRDefault="00D51C8D" w:rsidP="00D51C8D">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sdtContent>
        </w:sdt>
      </w:sdtContent>
    </w:sdt>
    <w:p w:rsidR="00F654FB" w:rsidRDefault="00F654FB"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9B6608" w:rsidRDefault="009B6608" w:rsidP="00F654FB">
      <w:pPr>
        <w:tabs>
          <w:tab w:val="left" w:pos="360"/>
          <w:tab w:val="left" w:pos="720"/>
        </w:tabs>
        <w:spacing w:after="0" w:line="240" w:lineRule="auto"/>
        <w:rPr>
          <w:rFonts w:asciiTheme="majorHAnsi" w:hAnsiTheme="majorHAnsi" w:cs="Arial"/>
          <w:sz w:val="18"/>
          <w:szCs w:val="18"/>
        </w:rPr>
      </w:pPr>
    </w:p>
    <w:p w:rsidR="00F654FB" w:rsidRDefault="00F654FB" w:rsidP="00F654FB">
      <w:pPr>
        <w:tabs>
          <w:tab w:val="left" w:pos="360"/>
          <w:tab w:val="left" w:pos="720"/>
        </w:tabs>
        <w:spacing w:after="0" w:line="240" w:lineRule="auto"/>
        <w:rPr>
          <w:rFonts w:asciiTheme="majorHAnsi" w:hAnsiTheme="majorHAnsi" w:cs="Arial"/>
          <w:sz w:val="18"/>
          <w:szCs w:val="18"/>
        </w:rPr>
      </w:pPr>
    </w:p>
    <w:p w:rsidR="00F654FB" w:rsidRDefault="00F654FB" w:rsidP="00F654FB">
      <w:pPr>
        <w:tabs>
          <w:tab w:val="left" w:pos="360"/>
          <w:tab w:val="left" w:pos="720"/>
        </w:tabs>
        <w:spacing w:after="0" w:line="240" w:lineRule="auto"/>
        <w:rPr>
          <w:rFonts w:asciiTheme="majorHAnsi" w:hAnsiTheme="majorHAnsi" w:cs="Arial"/>
          <w:sz w:val="18"/>
          <w:szCs w:val="18"/>
        </w:rPr>
      </w:pPr>
    </w:p>
    <w:p w:rsidR="00F654FB" w:rsidRDefault="007836D9" w:rsidP="00F654FB">
      <w:pPr>
        <w:tabs>
          <w:tab w:val="left" w:pos="360"/>
          <w:tab w:val="left" w:pos="720"/>
        </w:tabs>
        <w:spacing w:after="0" w:line="240" w:lineRule="auto"/>
        <w:rPr>
          <w:rFonts w:asciiTheme="majorHAnsi" w:hAnsiTheme="majorHAnsi" w:cs="Arial"/>
          <w:sz w:val="20"/>
          <w:szCs w:val="18"/>
        </w:rPr>
      </w:pPr>
      <w:r>
        <w:rPr>
          <w:rFonts w:asciiTheme="majorHAnsi" w:hAnsiTheme="majorHAnsi" w:cs="Arial"/>
          <w:sz w:val="20"/>
          <w:szCs w:val="18"/>
        </w:rPr>
        <w:t>From page 213, the “</w:t>
      </w:r>
      <w:r w:rsidR="00B31B21">
        <w:rPr>
          <w:rFonts w:asciiTheme="majorHAnsi" w:hAnsiTheme="majorHAnsi" w:cs="Arial"/>
          <w:sz w:val="20"/>
          <w:szCs w:val="18"/>
        </w:rPr>
        <w:t>Copy/</w:t>
      </w:r>
      <w:r>
        <w:rPr>
          <w:rFonts w:asciiTheme="majorHAnsi" w:hAnsiTheme="majorHAnsi" w:cs="Arial"/>
          <w:sz w:val="20"/>
          <w:szCs w:val="18"/>
        </w:rPr>
        <w:t>Paste” function</w:t>
      </w:r>
      <w:r w:rsidR="00B31B21">
        <w:rPr>
          <w:rFonts w:asciiTheme="majorHAnsi" w:hAnsiTheme="majorHAnsi" w:cs="Arial"/>
          <w:sz w:val="20"/>
          <w:szCs w:val="18"/>
        </w:rPr>
        <w:t>s</w:t>
      </w:r>
      <w:r>
        <w:rPr>
          <w:rFonts w:asciiTheme="majorHAnsi" w:hAnsiTheme="majorHAnsi" w:cs="Arial"/>
          <w:sz w:val="20"/>
          <w:szCs w:val="18"/>
        </w:rPr>
        <w:t xml:space="preserve"> mess up everything.  Below the existing “Minor in Engineering”, the section shown below would be inserted.</w:t>
      </w:r>
    </w:p>
    <w:p w:rsidR="007836D9" w:rsidRDefault="007836D9" w:rsidP="00F654FB">
      <w:pPr>
        <w:tabs>
          <w:tab w:val="left" w:pos="360"/>
          <w:tab w:val="left" w:pos="720"/>
        </w:tabs>
        <w:spacing w:after="0" w:line="240" w:lineRule="auto"/>
        <w:rPr>
          <w:rFonts w:asciiTheme="majorHAnsi" w:hAnsiTheme="majorHAnsi" w:cs="Arial"/>
          <w:sz w:val="20"/>
          <w:szCs w:val="18"/>
        </w:rPr>
      </w:pPr>
    </w:p>
    <w:p w:rsidR="007836D9" w:rsidRDefault="007836D9" w:rsidP="00F654FB">
      <w:pPr>
        <w:tabs>
          <w:tab w:val="left" w:pos="360"/>
          <w:tab w:val="left" w:pos="720"/>
        </w:tabs>
        <w:spacing w:after="0" w:line="240" w:lineRule="auto"/>
        <w:rPr>
          <w:rFonts w:asciiTheme="majorHAnsi" w:hAnsiTheme="majorHAnsi" w:cs="Arial"/>
          <w:sz w:val="20"/>
          <w:szCs w:val="18"/>
        </w:rPr>
      </w:pPr>
    </w:p>
    <w:p w:rsidR="007836D9" w:rsidRDefault="007836D9" w:rsidP="00F654FB">
      <w:pPr>
        <w:tabs>
          <w:tab w:val="left" w:pos="360"/>
          <w:tab w:val="left" w:pos="720"/>
        </w:tabs>
        <w:spacing w:after="0" w:line="240" w:lineRule="auto"/>
        <w:rPr>
          <w:rFonts w:asciiTheme="majorHAnsi" w:hAnsiTheme="majorHAnsi" w:cs="Arial"/>
          <w:sz w:val="20"/>
          <w:szCs w:val="18"/>
        </w:rPr>
      </w:pPr>
    </w:p>
    <w:p w:rsidR="007836D9" w:rsidRDefault="007836D9" w:rsidP="007836D9">
      <w:pPr>
        <w:tabs>
          <w:tab w:val="left" w:pos="360"/>
          <w:tab w:val="left" w:pos="720"/>
        </w:tabs>
        <w:spacing w:after="0" w:line="240" w:lineRule="auto"/>
        <w:jc w:val="center"/>
        <w:rPr>
          <w:rFonts w:asciiTheme="majorHAnsi" w:hAnsiTheme="majorHAnsi" w:cs="Arial"/>
          <w:color w:val="0070C0"/>
          <w:sz w:val="28"/>
          <w:szCs w:val="18"/>
        </w:rPr>
      </w:pPr>
      <w:r>
        <w:rPr>
          <w:rFonts w:asciiTheme="majorHAnsi" w:hAnsiTheme="majorHAnsi" w:cs="Arial"/>
          <w:b/>
          <w:color w:val="0070C0"/>
          <w:sz w:val="28"/>
          <w:szCs w:val="18"/>
        </w:rPr>
        <w:t>Minor in Surveying</w:t>
      </w:r>
    </w:p>
    <w:p w:rsidR="007836D9" w:rsidRDefault="007836D9" w:rsidP="007836D9">
      <w:pPr>
        <w:tabs>
          <w:tab w:val="left" w:pos="360"/>
          <w:tab w:val="left" w:pos="720"/>
        </w:tabs>
        <w:spacing w:after="0" w:line="240" w:lineRule="auto"/>
        <w:jc w:val="center"/>
        <w:rPr>
          <w:rFonts w:asciiTheme="majorHAnsi" w:hAnsiTheme="majorHAnsi" w:cs="Arial"/>
          <w:color w:val="0070C0"/>
          <w:sz w:val="20"/>
          <w:szCs w:val="18"/>
        </w:rPr>
      </w:pPr>
    </w:p>
    <w:p w:rsidR="007836D9" w:rsidRDefault="007836D9" w:rsidP="0078267F">
      <w:pPr>
        <w:tabs>
          <w:tab w:val="left" w:pos="360"/>
          <w:tab w:val="left" w:pos="720"/>
        </w:tabs>
        <w:spacing w:after="0" w:line="240" w:lineRule="auto"/>
        <w:jc w:val="both"/>
        <w:rPr>
          <w:rFonts w:asciiTheme="majorHAnsi" w:hAnsiTheme="majorHAnsi" w:cs="Arial"/>
          <w:color w:val="0070C0"/>
          <w:sz w:val="20"/>
          <w:szCs w:val="18"/>
        </w:rPr>
      </w:pPr>
      <w:r>
        <w:rPr>
          <w:rFonts w:asciiTheme="majorHAnsi" w:hAnsiTheme="majorHAnsi" w:cs="Arial"/>
          <w:color w:val="0070C0"/>
          <w:sz w:val="20"/>
          <w:szCs w:val="18"/>
        </w:rPr>
        <w:tab/>
        <w:t xml:space="preserve">Students who are majoring in Civil Engineering may elect to complete the Minor in Surveying.  The student is encouraged to declare the Surveying minor </w:t>
      </w:r>
      <w:r w:rsidR="00AF3A9D">
        <w:rPr>
          <w:rFonts w:asciiTheme="majorHAnsi" w:hAnsiTheme="majorHAnsi" w:cs="Arial"/>
          <w:color w:val="0070C0"/>
          <w:sz w:val="20"/>
          <w:szCs w:val="18"/>
        </w:rPr>
        <w:t>no later than the end of their sophomore year and follow the BSCE degree plan with the Surveying minor modifications from that point forward.</w:t>
      </w:r>
      <w:r w:rsidR="0000067D">
        <w:rPr>
          <w:rFonts w:asciiTheme="majorHAnsi" w:hAnsiTheme="majorHAnsi" w:cs="Arial"/>
          <w:color w:val="0070C0"/>
          <w:sz w:val="20"/>
          <w:szCs w:val="18"/>
        </w:rPr>
        <w:t xml:space="preserve">  Civil Engineering advisors will have a modified degree plan for students taking the Surveying minor.</w:t>
      </w:r>
      <w:r w:rsidR="00AF3A9D">
        <w:rPr>
          <w:rFonts w:asciiTheme="majorHAnsi" w:hAnsiTheme="majorHAnsi" w:cs="Arial"/>
          <w:color w:val="0070C0"/>
          <w:sz w:val="20"/>
          <w:szCs w:val="18"/>
        </w:rPr>
        <w:t xml:space="preserve">  For BSCE students, completion of the Surveying minor along with the appropriate work experience and references will qualify the student to take the Professional Surveyor (P.S.) licensure exam in the state of Arkansas.  The student must earn a grade of C or better in all courses comprising the 1</w:t>
      </w:r>
      <w:r w:rsidR="00872197">
        <w:rPr>
          <w:rFonts w:asciiTheme="majorHAnsi" w:hAnsiTheme="majorHAnsi" w:cs="Arial"/>
          <w:color w:val="0070C0"/>
          <w:sz w:val="20"/>
          <w:szCs w:val="18"/>
        </w:rPr>
        <w:t>8</w:t>
      </w:r>
      <w:r w:rsidR="00AF3A9D">
        <w:rPr>
          <w:rFonts w:asciiTheme="majorHAnsi" w:hAnsiTheme="majorHAnsi" w:cs="Arial"/>
          <w:color w:val="0070C0"/>
          <w:sz w:val="20"/>
          <w:szCs w:val="18"/>
        </w:rPr>
        <w:t xml:space="preserve"> credit hours or have a grade point average of 2.5 or above over these courses.  The Surveying minor does not complete the educational requirements for P.S. licensure for non-BSCE majors.</w:t>
      </w:r>
    </w:p>
    <w:p w:rsidR="0000067D" w:rsidRDefault="0000067D" w:rsidP="007836D9">
      <w:pPr>
        <w:tabs>
          <w:tab w:val="left" w:pos="360"/>
          <w:tab w:val="left" w:pos="720"/>
        </w:tabs>
        <w:spacing w:after="0" w:line="240" w:lineRule="auto"/>
        <w:rPr>
          <w:rFonts w:asciiTheme="majorHAnsi" w:hAnsiTheme="majorHAnsi" w:cs="Arial"/>
          <w:color w:val="0070C0"/>
          <w:sz w:val="20"/>
          <w:szCs w:val="18"/>
        </w:rPr>
      </w:pPr>
    </w:p>
    <w:tbl>
      <w:tblPr>
        <w:tblStyle w:val="TableGrid"/>
        <w:tblW w:w="9270" w:type="dxa"/>
        <w:tblInd w:w="738" w:type="dxa"/>
        <w:tblLook w:val="04A0" w:firstRow="1" w:lastRow="0" w:firstColumn="1" w:lastColumn="0" w:noHBand="0" w:noVBand="1"/>
      </w:tblPr>
      <w:tblGrid>
        <w:gridCol w:w="7488"/>
        <w:gridCol w:w="1782"/>
      </w:tblGrid>
      <w:tr w:rsidR="005058C9" w:rsidTr="005058C9">
        <w:tc>
          <w:tcPr>
            <w:tcW w:w="7488" w:type="dxa"/>
            <w:shd w:val="clear" w:color="auto" w:fill="BFBFBF" w:themeFill="background1" w:themeFillShade="BF"/>
          </w:tcPr>
          <w:p w:rsidR="005058C9" w:rsidRDefault="005058C9" w:rsidP="007836D9">
            <w:pPr>
              <w:tabs>
                <w:tab w:val="left" w:pos="360"/>
                <w:tab w:val="left" w:pos="720"/>
              </w:tabs>
              <w:rPr>
                <w:rFonts w:asciiTheme="majorHAnsi" w:hAnsiTheme="majorHAnsi" w:cs="Arial"/>
                <w:b/>
                <w:color w:val="0070C0"/>
                <w:sz w:val="24"/>
                <w:szCs w:val="18"/>
              </w:rPr>
            </w:pPr>
            <w:r>
              <w:rPr>
                <w:rFonts w:asciiTheme="majorHAnsi" w:hAnsiTheme="majorHAnsi" w:cs="Arial"/>
                <w:b/>
                <w:color w:val="0070C0"/>
                <w:sz w:val="24"/>
                <w:szCs w:val="18"/>
              </w:rPr>
              <w:t>Required Courses:</w:t>
            </w:r>
          </w:p>
          <w:p w:rsidR="005058C9" w:rsidRPr="005058C9" w:rsidRDefault="005058C9" w:rsidP="005058C9">
            <w:pPr>
              <w:tabs>
                <w:tab w:val="left" w:pos="360"/>
                <w:tab w:val="left" w:pos="720"/>
              </w:tabs>
              <w:ind w:left="90"/>
              <w:rPr>
                <w:rFonts w:asciiTheme="majorHAnsi" w:hAnsiTheme="majorHAnsi" w:cs="Arial"/>
                <w:color w:val="0070C0"/>
                <w:sz w:val="16"/>
                <w:szCs w:val="18"/>
              </w:rPr>
            </w:pPr>
            <w:r>
              <w:rPr>
                <w:rFonts w:asciiTheme="majorHAnsi" w:hAnsiTheme="majorHAnsi" w:cs="Arial"/>
                <w:color w:val="0070C0"/>
                <w:sz w:val="16"/>
                <w:szCs w:val="18"/>
              </w:rPr>
              <w:t xml:space="preserve">Students must maintain a minimum GPA of 2.5 </w:t>
            </w:r>
            <w:r>
              <w:rPr>
                <w:rFonts w:asciiTheme="majorHAnsi" w:hAnsiTheme="majorHAnsi" w:cs="Arial"/>
                <w:b/>
                <w:color w:val="0070C0"/>
                <w:sz w:val="16"/>
                <w:szCs w:val="18"/>
              </w:rPr>
              <w:t xml:space="preserve">OR </w:t>
            </w:r>
            <w:r>
              <w:rPr>
                <w:rFonts w:asciiTheme="majorHAnsi" w:hAnsiTheme="majorHAnsi" w:cs="Arial"/>
                <w:color w:val="0070C0"/>
                <w:sz w:val="16"/>
                <w:szCs w:val="18"/>
              </w:rPr>
              <w:t>a grade of at least a “C” for each course in the minor.</w:t>
            </w:r>
          </w:p>
        </w:tc>
        <w:tc>
          <w:tcPr>
            <w:tcW w:w="1782" w:type="dxa"/>
            <w:shd w:val="clear" w:color="auto" w:fill="BFBFBF" w:themeFill="background1" w:themeFillShade="BF"/>
          </w:tcPr>
          <w:p w:rsidR="005058C9" w:rsidRPr="005058C9" w:rsidRDefault="005058C9" w:rsidP="005058C9">
            <w:pPr>
              <w:tabs>
                <w:tab w:val="left" w:pos="360"/>
                <w:tab w:val="left" w:pos="720"/>
              </w:tabs>
              <w:jc w:val="center"/>
              <w:rPr>
                <w:rFonts w:asciiTheme="majorHAnsi" w:hAnsiTheme="majorHAnsi" w:cs="Arial"/>
                <w:b/>
                <w:color w:val="0070C0"/>
                <w:sz w:val="16"/>
                <w:szCs w:val="16"/>
              </w:rPr>
            </w:pPr>
            <w:r w:rsidRPr="005058C9">
              <w:rPr>
                <w:rFonts w:asciiTheme="majorHAnsi" w:hAnsiTheme="majorHAnsi" w:cs="Arial"/>
                <w:b/>
                <w:color w:val="0070C0"/>
                <w:sz w:val="16"/>
                <w:szCs w:val="16"/>
              </w:rPr>
              <w:t>Sem. Hrs.</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3003, Route and Construction Surveying</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sidRPr="00071DCE">
              <w:rPr>
                <w:rFonts w:asciiTheme="majorHAnsi" w:hAnsiTheme="majorHAnsi" w:cs="Arial"/>
                <w:color w:val="0070C0"/>
                <w:sz w:val="16"/>
                <w:szCs w:val="16"/>
              </w:rPr>
              <w:t>3</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3013, Survey Plats and Deeds</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3023, Photogrammetry</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tcPr>
          <w:p w:rsidR="005058C9" w:rsidRPr="00071DCE" w:rsidRDefault="00071DCE"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4003, Boundary Control and Legal Principles</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872197" w:rsidTr="005058C9">
        <w:tc>
          <w:tcPr>
            <w:tcW w:w="7488" w:type="dxa"/>
          </w:tcPr>
          <w:p w:rsidR="00872197" w:rsidRDefault="00872197" w:rsidP="005058C9">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4013, Law and Professionalism in Surveying</w:t>
            </w:r>
          </w:p>
        </w:tc>
        <w:tc>
          <w:tcPr>
            <w:tcW w:w="1782" w:type="dxa"/>
          </w:tcPr>
          <w:p w:rsidR="00872197" w:rsidRDefault="00872197"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tcPr>
          <w:p w:rsidR="005058C9" w:rsidRPr="00071DCE" w:rsidRDefault="00071DCE" w:rsidP="00872197">
            <w:pPr>
              <w:tabs>
                <w:tab w:val="left" w:pos="360"/>
                <w:tab w:val="left" w:pos="720"/>
              </w:tabs>
              <w:ind w:left="345" w:hanging="180"/>
              <w:rPr>
                <w:rFonts w:asciiTheme="majorHAnsi" w:hAnsiTheme="majorHAnsi" w:cs="Arial"/>
                <w:color w:val="0070C0"/>
                <w:sz w:val="16"/>
                <w:szCs w:val="16"/>
              </w:rPr>
            </w:pPr>
            <w:r>
              <w:rPr>
                <w:rFonts w:asciiTheme="majorHAnsi" w:hAnsiTheme="majorHAnsi" w:cs="Arial"/>
                <w:color w:val="0070C0"/>
                <w:sz w:val="16"/>
                <w:szCs w:val="16"/>
              </w:rPr>
              <w:t>SUR 40</w:t>
            </w:r>
            <w:r w:rsidR="00872197">
              <w:rPr>
                <w:rFonts w:asciiTheme="majorHAnsi" w:hAnsiTheme="majorHAnsi" w:cs="Arial"/>
                <w:color w:val="0070C0"/>
                <w:sz w:val="16"/>
                <w:szCs w:val="16"/>
              </w:rPr>
              <w:t>2</w:t>
            </w:r>
            <w:r>
              <w:rPr>
                <w:rFonts w:asciiTheme="majorHAnsi" w:hAnsiTheme="majorHAnsi" w:cs="Arial"/>
                <w:color w:val="0070C0"/>
                <w:sz w:val="16"/>
                <w:szCs w:val="16"/>
              </w:rPr>
              <w:t xml:space="preserve">3, </w:t>
            </w:r>
            <w:r w:rsidR="00872197">
              <w:rPr>
                <w:rFonts w:asciiTheme="majorHAnsi" w:hAnsiTheme="majorHAnsi" w:cs="Arial"/>
                <w:color w:val="0070C0"/>
                <w:sz w:val="16"/>
                <w:szCs w:val="16"/>
              </w:rPr>
              <w:t>Advanced</w:t>
            </w:r>
            <w:r>
              <w:rPr>
                <w:rFonts w:asciiTheme="majorHAnsi" w:hAnsiTheme="majorHAnsi" w:cs="Arial"/>
                <w:color w:val="0070C0"/>
                <w:sz w:val="16"/>
                <w:szCs w:val="16"/>
              </w:rPr>
              <w:t xml:space="preserve"> Surveying</w:t>
            </w:r>
          </w:p>
        </w:tc>
        <w:tc>
          <w:tcPr>
            <w:tcW w:w="1782" w:type="dxa"/>
          </w:tcPr>
          <w:p w:rsidR="005058C9" w:rsidRPr="00071DCE" w:rsidRDefault="00071DCE" w:rsidP="00071DCE">
            <w:pPr>
              <w:tabs>
                <w:tab w:val="left" w:pos="360"/>
                <w:tab w:val="left" w:pos="720"/>
              </w:tabs>
              <w:jc w:val="center"/>
              <w:rPr>
                <w:rFonts w:asciiTheme="majorHAnsi" w:hAnsiTheme="majorHAnsi" w:cs="Arial"/>
                <w:color w:val="0070C0"/>
                <w:sz w:val="16"/>
                <w:szCs w:val="16"/>
              </w:rPr>
            </w:pPr>
            <w:r>
              <w:rPr>
                <w:rFonts w:asciiTheme="majorHAnsi" w:hAnsiTheme="majorHAnsi" w:cs="Arial"/>
                <w:color w:val="0070C0"/>
                <w:sz w:val="16"/>
                <w:szCs w:val="16"/>
              </w:rPr>
              <w:t>3</w:t>
            </w:r>
          </w:p>
        </w:tc>
      </w:tr>
      <w:tr w:rsidR="005058C9" w:rsidTr="005058C9">
        <w:tc>
          <w:tcPr>
            <w:tcW w:w="7488" w:type="dxa"/>
            <w:shd w:val="clear" w:color="auto" w:fill="BFBFBF" w:themeFill="background1" w:themeFillShade="BF"/>
          </w:tcPr>
          <w:p w:rsidR="005058C9" w:rsidRPr="00B31B21" w:rsidRDefault="00B31B21" w:rsidP="007836D9">
            <w:pPr>
              <w:tabs>
                <w:tab w:val="left" w:pos="360"/>
                <w:tab w:val="left" w:pos="720"/>
              </w:tabs>
              <w:rPr>
                <w:rFonts w:asciiTheme="majorHAnsi" w:hAnsiTheme="majorHAnsi" w:cs="Arial"/>
                <w:b/>
                <w:color w:val="0070C0"/>
                <w:sz w:val="24"/>
                <w:szCs w:val="24"/>
              </w:rPr>
            </w:pPr>
            <w:r>
              <w:rPr>
                <w:rFonts w:asciiTheme="majorHAnsi" w:hAnsiTheme="majorHAnsi" w:cs="Arial"/>
                <w:b/>
                <w:color w:val="0070C0"/>
                <w:sz w:val="24"/>
                <w:szCs w:val="24"/>
              </w:rPr>
              <w:t>Total Required Hours:</w:t>
            </w:r>
          </w:p>
        </w:tc>
        <w:tc>
          <w:tcPr>
            <w:tcW w:w="1782" w:type="dxa"/>
            <w:shd w:val="clear" w:color="auto" w:fill="BFBFBF" w:themeFill="background1" w:themeFillShade="BF"/>
          </w:tcPr>
          <w:p w:rsidR="005058C9" w:rsidRPr="00B31B21" w:rsidRDefault="00B31B21" w:rsidP="00872197">
            <w:pPr>
              <w:tabs>
                <w:tab w:val="left" w:pos="360"/>
                <w:tab w:val="left" w:pos="720"/>
              </w:tabs>
              <w:jc w:val="center"/>
              <w:rPr>
                <w:rFonts w:asciiTheme="majorHAnsi" w:hAnsiTheme="majorHAnsi" w:cs="Arial"/>
                <w:b/>
                <w:color w:val="0070C0"/>
                <w:sz w:val="24"/>
                <w:szCs w:val="24"/>
              </w:rPr>
            </w:pPr>
            <w:r>
              <w:rPr>
                <w:rFonts w:asciiTheme="majorHAnsi" w:hAnsiTheme="majorHAnsi" w:cs="Arial"/>
                <w:b/>
                <w:color w:val="0070C0"/>
                <w:sz w:val="24"/>
                <w:szCs w:val="24"/>
              </w:rPr>
              <w:t>1</w:t>
            </w:r>
            <w:r w:rsidR="00872197">
              <w:rPr>
                <w:rFonts w:asciiTheme="majorHAnsi" w:hAnsiTheme="majorHAnsi" w:cs="Arial"/>
                <w:b/>
                <w:color w:val="0070C0"/>
                <w:sz w:val="24"/>
                <w:szCs w:val="24"/>
              </w:rPr>
              <w:t>8</w:t>
            </w:r>
          </w:p>
        </w:tc>
      </w:tr>
    </w:tbl>
    <w:p w:rsidR="0000067D" w:rsidRPr="007836D9" w:rsidRDefault="0000067D" w:rsidP="007836D9">
      <w:pPr>
        <w:tabs>
          <w:tab w:val="left" w:pos="360"/>
          <w:tab w:val="left" w:pos="720"/>
        </w:tabs>
        <w:spacing w:after="0" w:line="240" w:lineRule="auto"/>
        <w:rPr>
          <w:rFonts w:asciiTheme="majorHAnsi" w:hAnsiTheme="majorHAnsi" w:cs="Arial"/>
          <w:color w:val="0070C0"/>
          <w:sz w:val="20"/>
          <w:szCs w:val="18"/>
        </w:rPr>
      </w:pPr>
    </w:p>
    <w:p w:rsidR="00BF54E1" w:rsidRDefault="00BF54E1">
      <w:pPr>
        <w:rPr>
          <w:rFonts w:asciiTheme="majorHAnsi" w:hAnsiTheme="majorHAnsi" w:cs="Arial"/>
          <w:b/>
          <w:color w:val="FF0000"/>
          <w:sz w:val="28"/>
          <w:szCs w:val="20"/>
        </w:rPr>
      </w:pPr>
      <w:r>
        <w:rPr>
          <w:rFonts w:asciiTheme="majorHAnsi" w:hAnsiTheme="majorHAnsi" w:cs="Arial"/>
          <w:b/>
          <w:color w:val="FF0000"/>
          <w:sz w:val="28"/>
          <w:szCs w:val="20"/>
        </w:rPr>
        <w:br w:type="page"/>
      </w:r>
    </w:p>
    <w:p w:rsidR="00BF54E1" w:rsidRPr="004D55AD" w:rsidRDefault="00BF54E1" w:rsidP="00BF54E1">
      <w:pPr>
        <w:jc w:val="center"/>
        <w:rPr>
          <w:rFonts w:ascii="Arial" w:hAnsi="Arial" w:cs="Arial"/>
          <w:sz w:val="20"/>
          <w:szCs w:val="20"/>
        </w:rPr>
      </w:pPr>
      <w:r>
        <w:rPr>
          <w:rFonts w:ascii="Arial" w:hAnsi="Arial" w:cs="Arial"/>
          <w:b/>
          <w:sz w:val="28"/>
          <w:szCs w:val="28"/>
        </w:rPr>
        <w:lastRenderedPageBreak/>
        <w:t xml:space="preserve">LETTER OF NOTIFICATION </w:t>
      </w:r>
      <w:r w:rsidRPr="004D55AD">
        <w:rPr>
          <w:rFonts w:ascii="Arial" w:hAnsi="Arial" w:cs="Arial"/>
          <w:b/>
          <w:sz w:val="28"/>
          <w:szCs w:val="28"/>
        </w:rPr>
        <w:br/>
      </w:r>
      <w:r w:rsidR="00CB05A2">
        <w:rPr>
          <w:rFonts w:ascii="Arial" w:hAnsi="Arial" w:cs="Arial"/>
          <w:b/>
          <w:sz w:val="20"/>
          <w:szCs w:val="20"/>
        </w:rPr>
        <w:t xml:space="preserve">New </w:t>
      </w:r>
      <w:r w:rsidR="00CB05A2" w:rsidRPr="00CB05A2">
        <w:rPr>
          <w:rFonts w:ascii="Arial" w:hAnsi="Arial" w:cs="Arial"/>
          <w:b/>
          <w:sz w:val="20"/>
          <w:szCs w:val="20"/>
        </w:rPr>
        <w:t>Minor</w:t>
      </w: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Pr>
          <w:rFonts w:ascii="Arial" w:hAnsi="Arial" w:cs="Arial"/>
          <w:sz w:val="20"/>
          <w:szCs w:val="20"/>
        </w:rPr>
        <w:tab/>
      </w:r>
      <w:r w:rsidRPr="004D55AD">
        <w:rPr>
          <w:rFonts w:ascii="Arial" w:hAnsi="Arial" w:cs="Arial"/>
          <w:sz w:val="20"/>
          <w:szCs w:val="20"/>
        </w:rPr>
        <w:t xml:space="preserve">Contact person/title: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8371B2">
            <w:rPr>
              <w:rFonts w:ascii="Arial" w:hAnsi="Arial" w:cs="Arial"/>
              <w:sz w:val="20"/>
              <w:szCs w:val="20"/>
            </w:rPr>
            <w:t>Jason Stewart, Director of Civil Engineering</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Pr>
          <w:rFonts w:ascii="Arial" w:hAnsi="Arial" w:cs="Arial"/>
          <w:sz w:val="20"/>
          <w:szCs w:val="20"/>
        </w:rPr>
        <w:tab/>
      </w:r>
      <w:r w:rsidRPr="004D55AD">
        <w:rPr>
          <w:rFonts w:ascii="Arial" w:hAnsi="Arial" w:cs="Arial"/>
          <w:sz w:val="20"/>
          <w:szCs w:val="20"/>
        </w:rPr>
        <w:t>Phone number/e-mail address:</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8371B2">
            <w:rPr>
              <w:rFonts w:ascii="Arial" w:hAnsi="Arial" w:cs="Arial"/>
              <w:sz w:val="20"/>
              <w:szCs w:val="20"/>
            </w:rPr>
            <w:t>(870)972-2088, jstewart@astate.edu</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Fall 2019</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Pr>
          <w:rFonts w:ascii="Arial" w:hAnsi="Arial" w:cs="Arial"/>
          <w:sz w:val="20"/>
          <w:szCs w:val="20"/>
        </w:rPr>
        <w:tab/>
      </w:r>
      <w:r w:rsidRPr="004D55AD">
        <w:rPr>
          <w:rFonts w:ascii="Arial" w:hAnsi="Arial" w:cs="Arial"/>
          <w:sz w:val="20"/>
          <w:szCs w:val="20"/>
        </w:rPr>
        <w:t>Title of degree program:</w:t>
      </w:r>
      <w:r>
        <w:rPr>
          <w:rFonts w:ascii="Arial" w:hAnsi="Arial" w:cs="Arial"/>
          <w:sz w:val="20"/>
          <w:szCs w:val="20"/>
        </w:rPr>
        <w:t xml:space="preserve">  </w:t>
      </w:r>
      <w:r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Bachelor of Science in Civil Engineering (BSCE)</w:t>
          </w:r>
        </w:p>
      </w:sdtContent>
    </w:sdt>
    <w:p w:rsidR="00BF54E1" w:rsidRPr="004D55AD" w:rsidRDefault="00BF54E1" w:rsidP="00BF54E1">
      <w:pPr>
        <w:tabs>
          <w:tab w:val="left" w:pos="540"/>
        </w:tabs>
        <w:spacing w:after="0" w:line="240" w:lineRule="auto"/>
        <w:rPr>
          <w:rFonts w:ascii="Arial" w:hAnsi="Arial" w:cs="Arial"/>
          <w:b/>
          <w:sz w:val="20"/>
          <w:szCs w:val="20"/>
        </w:rPr>
      </w:pPr>
    </w:p>
    <w:p w:rsidR="00BF54E1" w:rsidRPr="00032270" w:rsidRDefault="00BF54E1" w:rsidP="00BF54E1">
      <w:pPr>
        <w:tabs>
          <w:tab w:val="left" w:pos="540"/>
        </w:tabs>
        <w:spacing w:after="0" w:line="240" w:lineRule="auto"/>
        <w:rPr>
          <w:rFonts w:ascii="Arial" w:hAnsi="Arial" w:cs="Arial"/>
          <w:sz w:val="20"/>
          <w:szCs w:val="20"/>
        </w:rPr>
      </w:pPr>
      <w:r w:rsidRPr="00032270">
        <w:rPr>
          <w:rFonts w:ascii="Arial" w:hAnsi="Arial" w:cs="Arial"/>
          <w:sz w:val="20"/>
          <w:szCs w:val="20"/>
        </w:rPr>
        <w:t xml:space="preserve">6. </w:t>
      </w:r>
      <w:r w:rsidRPr="00032270">
        <w:rPr>
          <w:rFonts w:ascii="Arial" w:hAnsi="Arial" w:cs="Arial"/>
          <w:sz w:val="20"/>
          <w:szCs w:val="20"/>
        </w:rPr>
        <w:tab/>
        <w:t xml:space="preserve">CIP Code:  </w:t>
      </w:r>
    </w:p>
    <w:sdt>
      <w:sdtPr>
        <w:rPr>
          <w:rFonts w:ascii="Arial" w:hAnsi="Arial" w:cs="Arial"/>
          <w:sz w:val="20"/>
          <w:szCs w:val="20"/>
        </w:rPr>
        <w:id w:val="-845469866"/>
        <w:showingPlcHdr/>
      </w:sdtPr>
      <w:sdtEndPr/>
      <w:sdtContent>
        <w:p w:rsidR="00BF54E1" w:rsidRPr="00032270" w:rsidRDefault="00BF54E1" w:rsidP="00BF54E1">
          <w:pPr>
            <w:tabs>
              <w:tab w:val="left" w:pos="540"/>
            </w:tabs>
            <w:spacing w:after="0" w:line="240" w:lineRule="auto"/>
            <w:ind w:firstLine="540"/>
            <w:rPr>
              <w:rFonts w:ascii="Arial" w:hAnsi="Arial" w:cs="Arial"/>
              <w:sz w:val="20"/>
              <w:szCs w:val="20"/>
            </w:rPr>
          </w:pPr>
          <w:r w:rsidRPr="00032270">
            <w:rPr>
              <w:rStyle w:val="PlaceholderText"/>
              <w:rFonts w:ascii="Arial" w:hAnsi="Arial" w:cs="Arial"/>
              <w:sz w:val="20"/>
              <w:szCs w:val="20"/>
              <w:shd w:val="clear" w:color="auto" w:fill="D9D9D9" w:themeFill="background1" w:themeFillShade="D9"/>
            </w:rPr>
            <w:t>Enter text...</w:t>
          </w:r>
        </w:p>
      </w:sdtContent>
    </w:sdt>
    <w:p w:rsidR="00BF54E1" w:rsidRPr="00032270" w:rsidRDefault="00BF54E1" w:rsidP="00BF54E1">
      <w:pPr>
        <w:tabs>
          <w:tab w:val="left" w:pos="540"/>
        </w:tabs>
        <w:spacing w:after="0" w:line="240" w:lineRule="auto"/>
        <w:rPr>
          <w:rFonts w:ascii="Arial" w:hAnsi="Arial" w:cs="Arial"/>
          <w:sz w:val="20"/>
          <w:szCs w:val="20"/>
        </w:rPr>
      </w:pPr>
    </w:p>
    <w:p w:rsidR="00BF54E1" w:rsidRPr="00032270" w:rsidRDefault="00BF54E1" w:rsidP="00BF54E1">
      <w:pPr>
        <w:tabs>
          <w:tab w:val="left" w:pos="540"/>
        </w:tabs>
        <w:spacing w:after="0" w:line="240" w:lineRule="auto"/>
        <w:rPr>
          <w:rFonts w:ascii="Arial" w:hAnsi="Arial" w:cs="Arial"/>
          <w:sz w:val="20"/>
          <w:szCs w:val="20"/>
        </w:rPr>
      </w:pPr>
      <w:r w:rsidRPr="00032270">
        <w:rPr>
          <w:rFonts w:ascii="Arial" w:hAnsi="Arial" w:cs="Arial"/>
          <w:sz w:val="20"/>
          <w:szCs w:val="20"/>
        </w:rPr>
        <w:t xml:space="preserve">7. </w:t>
      </w:r>
      <w:r w:rsidRPr="00032270">
        <w:rPr>
          <w:rFonts w:ascii="Arial" w:hAnsi="Arial" w:cs="Arial"/>
          <w:sz w:val="20"/>
          <w:szCs w:val="20"/>
        </w:rPr>
        <w:tab/>
        <w:t>Degree Code:</w:t>
      </w:r>
    </w:p>
    <w:sdt>
      <w:sdtPr>
        <w:rPr>
          <w:rFonts w:ascii="Arial" w:hAnsi="Arial" w:cs="Arial"/>
          <w:sz w:val="20"/>
          <w:szCs w:val="20"/>
        </w:rPr>
        <w:id w:val="1975866013"/>
        <w:showingPlcHdr/>
      </w:sdtPr>
      <w:sdtEndPr/>
      <w:sdtContent>
        <w:p w:rsidR="00BF54E1" w:rsidRPr="004D55AD" w:rsidRDefault="00BF54E1" w:rsidP="00BF54E1">
          <w:pPr>
            <w:tabs>
              <w:tab w:val="left" w:pos="540"/>
            </w:tabs>
            <w:spacing w:after="0" w:line="240" w:lineRule="auto"/>
            <w:ind w:firstLine="540"/>
            <w:rPr>
              <w:rFonts w:ascii="Arial" w:hAnsi="Arial" w:cs="Arial"/>
              <w:sz w:val="20"/>
              <w:szCs w:val="20"/>
            </w:rPr>
          </w:pPr>
          <w:r w:rsidRPr="00032270">
            <w:rPr>
              <w:rStyle w:val="PlaceholderText"/>
              <w:rFonts w:ascii="Arial" w:hAnsi="Arial" w:cs="Arial"/>
              <w:sz w:val="20"/>
              <w:szCs w:val="20"/>
              <w:shd w:val="clear" w:color="auto" w:fill="D9D9D9" w:themeFill="background1" w:themeFillShade="D9"/>
            </w:rPr>
            <w:t>Enter text...</w:t>
          </w:r>
        </w:p>
      </w:sdtContent>
    </w:sdt>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Pr>
          <w:rFonts w:ascii="Arial" w:hAnsi="Arial" w:cs="Arial"/>
          <w:sz w:val="20"/>
          <w:szCs w:val="20"/>
        </w:rPr>
        <w:tab/>
      </w:r>
      <w:r w:rsidRPr="004D55AD">
        <w:rPr>
          <w:rFonts w:ascii="Arial" w:hAnsi="Arial" w:cs="Arial"/>
          <w:sz w:val="20"/>
          <w:szCs w:val="20"/>
        </w:rPr>
        <w:t xml:space="preserve">Proposed </w:t>
      </w:r>
      <w:r>
        <w:rPr>
          <w:rFonts w:ascii="Arial" w:hAnsi="Arial" w:cs="Arial"/>
          <w:sz w:val="20"/>
          <w:szCs w:val="20"/>
        </w:rPr>
        <w:t>name of new minor:</w:t>
      </w:r>
      <w:r w:rsidRPr="004D55AD">
        <w:rPr>
          <w:rFonts w:ascii="Arial" w:hAnsi="Arial" w:cs="Arial"/>
          <w:sz w:val="20"/>
          <w:szCs w:val="20"/>
        </w:rPr>
        <w:t xml:space="preserve"> </w:t>
      </w:r>
    </w:p>
    <w:sdt>
      <w:sdtPr>
        <w:rPr>
          <w:rFonts w:ascii="Arial" w:hAnsi="Arial" w:cs="Arial"/>
          <w:sz w:val="20"/>
          <w:szCs w:val="20"/>
        </w:rPr>
        <w:id w:val="-1064562037"/>
      </w:sdtPr>
      <w:sdtEndPr/>
      <w:sdtContent>
        <w:p w:rsidR="00BF54E1" w:rsidRPr="004D55AD" w:rsidRDefault="008371B2" w:rsidP="00BF54E1">
          <w:pPr>
            <w:tabs>
              <w:tab w:val="left" w:pos="540"/>
            </w:tabs>
            <w:spacing w:after="0" w:line="240" w:lineRule="auto"/>
            <w:ind w:firstLine="540"/>
            <w:rPr>
              <w:rFonts w:ascii="Arial" w:hAnsi="Arial" w:cs="Arial"/>
              <w:sz w:val="20"/>
              <w:szCs w:val="20"/>
            </w:rPr>
          </w:pPr>
          <w:r>
            <w:rPr>
              <w:rFonts w:ascii="Arial" w:hAnsi="Arial" w:cs="Arial"/>
              <w:sz w:val="20"/>
              <w:szCs w:val="20"/>
            </w:rPr>
            <w:t>Surveying</w:t>
          </w:r>
        </w:p>
      </w:sdtContent>
    </w:sdt>
    <w:p w:rsidR="00BF54E1" w:rsidRPr="004D55AD" w:rsidRDefault="00BF54E1" w:rsidP="00BF54E1">
      <w:pPr>
        <w:tabs>
          <w:tab w:val="left" w:pos="540"/>
        </w:tabs>
        <w:spacing w:after="0" w:line="240" w:lineRule="auto"/>
        <w:rPr>
          <w:rFonts w:ascii="Arial" w:hAnsi="Arial" w:cs="Arial"/>
          <w:b/>
          <w:sz w:val="20"/>
          <w:szCs w:val="20"/>
        </w:rPr>
      </w:pPr>
    </w:p>
    <w:p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9. </w:t>
      </w:r>
      <w:r>
        <w:rPr>
          <w:rFonts w:ascii="Arial" w:hAnsi="Arial" w:cs="Arial"/>
          <w:sz w:val="20"/>
          <w:szCs w:val="20"/>
        </w:rPr>
        <w:tab/>
      </w:r>
      <w:r w:rsidRPr="004D55AD">
        <w:rPr>
          <w:rFonts w:ascii="Arial" w:hAnsi="Arial" w:cs="Arial"/>
          <w:sz w:val="20"/>
          <w:szCs w:val="20"/>
        </w:rPr>
        <w:t>Reason for proposed action:</w:t>
      </w:r>
    </w:p>
    <w:p w:rsidR="00BF54E1" w:rsidRPr="004D55AD" w:rsidRDefault="00342E28" w:rsidP="00BF54E1">
      <w:pPr>
        <w:tabs>
          <w:tab w:val="left" w:pos="540"/>
        </w:tabs>
        <w:spacing w:after="0"/>
        <w:ind w:firstLine="540"/>
        <w:rPr>
          <w:rFonts w:ascii="Arial" w:hAnsi="Arial" w:cs="Arial"/>
          <w:sz w:val="20"/>
          <w:szCs w:val="20"/>
        </w:rPr>
      </w:pPr>
      <w:sdt>
        <w:sdtPr>
          <w:rPr>
            <w:rFonts w:ascii="Arial" w:hAnsi="Arial" w:cs="Arial"/>
            <w:sz w:val="20"/>
            <w:szCs w:val="20"/>
          </w:rPr>
          <w:id w:val="-956637472"/>
        </w:sdtPr>
        <w:sdtEndPr/>
        <w:sdtContent>
          <w:r w:rsidR="008371B2">
            <w:rPr>
              <w:rFonts w:ascii="Arial" w:hAnsi="Arial" w:cs="Arial"/>
              <w:sz w:val="20"/>
              <w:szCs w:val="20"/>
            </w:rPr>
            <w:t>New licensure requirements for Professional Surveyors, A.C.A. §17-48-203</w:t>
          </w:r>
        </w:sdtContent>
      </w:sdt>
    </w:p>
    <w:p w:rsidR="00BF54E1" w:rsidRPr="004D55AD"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Pr>
          <w:rFonts w:ascii="Arial" w:hAnsi="Arial" w:cs="Arial"/>
          <w:sz w:val="20"/>
          <w:szCs w:val="20"/>
        </w:rPr>
        <w:tab/>
      </w:r>
      <w:r w:rsidRPr="004D55AD">
        <w:rPr>
          <w:rFonts w:ascii="Arial" w:hAnsi="Arial" w:cs="Arial"/>
          <w:sz w:val="20"/>
          <w:szCs w:val="20"/>
        </w:rPr>
        <w:t xml:space="preserve">New </w:t>
      </w:r>
      <w:r>
        <w:rPr>
          <w:rFonts w:ascii="Arial" w:hAnsi="Arial" w:cs="Arial"/>
          <w:sz w:val="20"/>
          <w:szCs w:val="20"/>
        </w:rPr>
        <w:t xml:space="preserve">minor </w:t>
      </w:r>
      <w:r w:rsidRPr="004D55AD">
        <w:rPr>
          <w:rFonts w:ascii="Arial" w:hAnsi="Arial" w:cs="Arial"/>
          <w:sz w:val="20"/>
          <w:szCs w:val="20"/>
        </w:rPr>
        <w:t>objective:</w:t>
      </w:r>
      <w:r>
        <w:rPr>
          <w:rFonts w:ascii="Arial" w:hAnsi="Arial" w:cs="Arial"/>
          <w:sz w:val="20"/>
          <w:szCs w:val="20"/>
        </w:rPr>
        <w:t xml:space="preserv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sdt>
            <w:sdtPr>
              <w:rPr>
                <w:rFonts w:asciiTheme="majorHAnsi" w:hAnsiTheme="majorHAnsi" w:cs="Arial"/>
                <w:sz w:val="20"/>
                <w:szCs w:val="20"/>
              </w:rPr>
              <w:id w:val="1455598806"/>
            </w:sdtPr>
            <w:sdtEndPr/>
            <w:sdtContent>
              <w:r w:rsidR="008371B2">
                <w:rPr>
                  <w:rFonts w:asciiTheme="majorHAnsi" w:hAnsiTheme="majorHAnsi" w:cs="Arial"/>
                  <w:sz w:val="20"/>
                  <w:szCs w:val="20"/>
                </w:rPr>
                <w:t>The minor will provide the coursework necessary</w:t>
              </w:r>
              <w:r w:rsidR="00B31B21">
                <w:rPr>
                  <w:rFonts w:asciiTheme="majorHAnsi" w:hAnsiTheme="majorHAnsi" w:cs="Arial"/>
                  <w:sz w:val="20"/>
                  <w:szCs w:val="20"/>
                </w:rPr>
                <w:t xml:space="preserve"> (in conjunction with the BSCE degree)</w:t>
              </w:r>
              <w:r w:rsidR="008371B2">
                <w:rPr>
                  <w:rFonts w:asciiTheme="majorHAnsi" w:hAnsiTheme="majorHAnsi" w:cs="Arial"/>
                  <w:sz w:val="20"/>
                  <w:szCs w:val="20"/>
                </w:rPr>
                <w:t xml:space="preserve"> to complete that portion of the Arkansas licensure requirements for Professional Surveyors.</w:t>
              </w:r>
            </w:sdtContent>
          </w:sdt>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r w:rsidRPr="004D55AD">
        <w:rPr>
          <w:rFonts w:ascii="Arial" w:hAnsi="Arial" w:cs="Arial"/>
          <w:sz w:val="20"/>
          <w:szCs w:val="20"/>
        </w:rPr>
        <w:t xml:space="preserve">11. </w:t>
      </w:r>
      <w:r>
        <w:rPr>
          <w:rFonts w:ascii="Arial" w:hAnsi="Arial" w:cs="Arial"/>
          <w:sz w:val="20"/>
          <w:szCs w:val="20"/>
        </w:rPr>
        <w:tab/>
      </w:r>
      <w:r w:rsidRPr="004D55AD">
        <w:rPr>
          <w:rFonts w:ascii="Arial" w:hAnsi="Arial" w:cs="Arial"/>
          <w:sz w:val="20"/>
          <w:szCs w:val="20"/>
        </w:rPr>
        <w:t>Provide the following:</w:t>
      </w:r>
    </w:p>
    <w:p w:rsidR="00BF54E1"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 xml:space="preserve">Curriculum outline - List of courses in new </w:t>
      </w:r>
      <w:r w:rsidR="00CB05A2">
        <w:rPr>
          <w:rFonts w:ascii="Arial" w:hAnsi="Arial" w:cs="Arial"/>
          <w:sz w:val="20"/>
        </w:rPr>
        <w:t>minor</w:t>
      </w:r>
      <w:r w:rsidRPr="00E32485">
        <w:rPr>
          <w:rFonts w:ascii="Arial" w:hAnsi="Arial" w:cs="Arial"/>
          <w:sz w:val="20"/>
        </w:rPr>
        <w:t xml:space="preserve"> – Underline required courses</w:t>
      </w:r>
    </w:p>
    <w:p w:rsidR="00BF54E1" w:rsidRPr="00872197" w:rsidRDefault="00BF54E1" w:rsidP="00BF54E1">
      <w:pPr>
        <w:tabs>
          <w:tab w:val="left" w:pos="1440"/>
          <w:tab w:val="left" w:pos="1891"/>
        </w:tabs>
        <w:spacing w:after="0" w:line="240" w:lineRule="auto"/>
        <w:ind w:right="-630"/>
        <w:rPr>
          <w:rFonts w:ascii="Arial" w:hAnsi="Arial" w:cs="Arial"/>
          <w:b/>
          <w:sz w:val="20"/>
          <w:u w:val="single"/>
        </w:rPr>
      </w:pP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szCs w:val="20"/>
          </w:rPr>
          <w:id w:val="-108895935"/>
        </w:sdtPr>
        <w:sdtEndPr/>
        <w:sdtContent>
          <w:r w:rsidR="008371B2">
            <w:rPr>
              <w:rFonts w:ascii="Arial" w:hAnsi="Arial" w:cs="Arial"/>
              <w:sz w:val="20"/>
              <w:szCs w:val="20"/>
            </w:rPr>
            <w:t xml:space="preserve">1.  </w:t>
          </w:r>
          <w:r w:rsidR="008371B2" w:rsidRPr="008371B2">
            <w:rPr>
              <w:rFonts w:ascii="Arial" w:hAnsi="Arial" w:cs="Arial"/>
              <w:sz w:val="20"/>
              <w:szCs w:val="20"/>
              <w:u w:val="single"/>
            </w:rPr>
            <w:t>SUR 3003 Rout</w:t>
          </w:r>
          <w:r w:rsidR="008371B2">
            <w:rPr>
              <w:rFonts w:ascii="Arial" w:hAnsi="Arial" w:cs="Arial"/>
              <w:sz w:val="20"/>
              <w:szCs w:val="20"/>
              <w:u w:val="single"/>
            </w:rPr>
            <w:t>e and Construction Surveying</w:t>
          </w:r>
          <w:r w:rsidR="008371B2">
            <w:rPr>
              <w:rFonts w:ascii="Arial" w:hAnsi="Arial" w:cs="Arial"/>
              <w:sz w:val="20"/>
              <w:szCs w:val="20"/>
            </w:rPr>
            <w:t xml:space="preserve">, 2.  </w:t>
          </w:r>
          <w:proofErr w:type="gramStart"/>
          <w:r w:rsidR="008371B2">
            <w:rPr>
              <w:rFonts w:ascii="Arial" w:hAnsi="Arial" w:cs="Arial"/>
              <w:sz w:val="20"/>
              <w:szCs w:val="20"/>
              <w:u w:val="single"/>
            </w:rPr>
            <w:t>SUR 3013 Survey Plats and Deeds</w:t>
          </w:r>
          <w:r w:rsidR="008371B2">
            <w:rPr>
              <w:rFonts w:ascii="Arial" w:hAnsi="Arial" w:cs="Arial"/>
              <w:sz w:val="20"/>
              <w:szCs w:val="20"/>
            </w:rPr>
            <w:t>, 3.</w:t>
          </w:r>
          <w:proofErr w:type="gramEnd"/>
          <w:r w:rsidR="008371B2">
            <w:rPr>
              <w:rFonts w:ascii="Arial" w:hAnsi="Arial" w:cs="Arial"/>
              <w:sz w:val="20"/>
              <w:szCs w:val="20"/>
            </w:rPr>
            <w:t xml:space="preserve">  </w:t>
          </w:r>
          <w:proofErr w:type="gramStart"/>
          <w:r w:rsidR="008371B2">
            <w:rPr>
              <w:rFonts w:ascii="Arial" w:hAnsi="Arial" w:cs="Arial"/>
              <w:sz w:val="20"/>
              <w:szCs w:val="20"/>
              <w:u w:val="single"/>
            </w:rPr>
            <w:t>SUR 3023 Photogrammetry</w:t>
          </w:r>
          <w:r w:rsidR="008371B2">
            <w:rPr>
              <w:rFonts w:ascii="Arial" w:hAnsi="Arial" w:cs="Arial"/>
              <w:sz w:val="20"/>
              <w:szCs w:val="20"/>
            </w:rPr>
            <w:t>, 4.</w:t>
          </w:r>
          <w:proofErr w:type="gramEnd"/>
          <w:r w:rsidR="008371B2">
            <w:rPr>
              <w:rFonts w:ascii="Arial" w:hAnsi="Arial" w:cs="Arial"/>
              <w:sz w:val="20"/>
              <w:szCs w:val="20"/>
            </w:rPr>
            <w:t xml:space="preserve">  </w:t>
          </w:r>
          <w:proofErr w:type="gramStart"/>
          <w:r w:rsidR="008371B2">
            <w:rPr>
              <w:rFonts w:ascii="Arial" w:hAnsi="Arial" w:cs="Arial"/>
              <w:sz w:val="20"/>
              <w:szCs w:val="20"/>
              <w:u w:val="single"/>
            </w:rPr>
            <w:t>SUR 4003 Boundary Control and Legal Principles</w:t>
          </w:r>
          <w:r w:rsidR="008371B2">
            <w:rPr>
              <w:rFonts w:ascii="Arial" w:hAnsi="Arial" w:cs="Arial"/>
              <w:sz w:val="20"/>
              <w:szCs w:val="20"/>
            </w:rPr>
            <w:t>, 5.</w:t>
          </w:r>
          <w:proofErr w:type="gramEnd"/>
          <w:r w:rsidR="008371B2">
            <w:rPr>
              <w:rFonts w:ascii="Arial" w:hAnsi="Arial" w:cs="Arial"/>
              <w:sz w:val="20"/>
              <w:szCs w:val="20"/>
            </w:rPr>
            <w:t xml:space="preserve">  </w:t>
          </w:r>
          <w:proofErr w:type="gramStart"/>
          <w:r w:rsidR="008371B2">
            <w:rPr>
              <w:rFonts w:ascii="Arial" w:hAnsi="Arial" w:cs="Arial"/>
              <w:sz w:val="20"/>
              <w:szCs w:val="20"/>
              <w:u w:val="single"/>
            </w:rPr>
            <w:t>SUR 4013 Law and Professionalism in Surveying</w:t>
          </w:r>
        </w:sdtContent>
      </w:sdt>
      <w:r w:rsidR="00872197">
        <w:rPr>
          <w:rFonts w:ascii="Arial" w:hAnsi="Arial" w:cs="Arial"/>
          <w:sz w:val="20"/>
          <w:szCs w:val="20"/>
        </w:rPr>
        <w:t xml:space="preserve">  6.</w:t>
      </w:r>
      <w:proofErr w:type="gramEnd"/>
      <w:r w:rsidR="00872197">
        <w:rPr>
          <w:rFonts w:ascii="Arial" w:hAnsi="Arial" w:cs="Arial"/>
          <w:sz w:val="20"/>
          <w:szCs w:val="20"/>
        </w:rPr>
        <w:t xml:space="preserve">  </w:t>
      </w:r>
      <w:r w:rsidR="00872197">
        <w:rPr>
          <w:rFonts w:ascii="Arial" w:hAnsi="Arial" w:cs="Arial"/>
          <w:sz w:val="20"/>
          <w:szCs w:val="20"/>
          <w:u w:val="single"/>
        </w:rPr>
        <w:t>SUR 4023 Advanced Surveying</w:t>
      </w:r>
    </w:p>
    <w:p w:rsidR="00BF54E1" w:rsidRPr="00E32485"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w:t>
      </w:r>
      <w:r>
        <w:rPr>
          <w:rFonts w:ascii="Arial" w:hAnsi="Arial" w:cs="Arial"/>
          <w:sz w:val="20"/>
        </w:rPr>
        <w:t>minor</w:t>
      </w:r>
      <w:r w:rsidRPr="00E32485">
        <w:rPr>
          <w:rFonts w:ascii="Arial" w:hAnsi="Arial" w:cs="Arial"/>
          <w:sz w:val="20"/>
        </w:rPr>
        <w:t xml:space="preserve"> </w:t>
      </w:r>
      <w:r>
        <w:rPr>
          <w:rFonts w:ascii="Arial" w:hAnsi="Arial" w:cs="Arial"/>
          <w:sz w:val="20"/>
        </w:rPr>
        <w:t xml:space="preserve"> </w:t>
      </w:r>
    </w:p>
    <w:p w:rsidR="00BF54E1" w:rsidRPr="00E32485" w:rsidRDefault="00BF54E1" w:rsidP="00BF54E1">
      <w:pPr>
        <w:tabs>
          <w:tab w:val="left" w:pos="1440"/>
        </w:tabs>
        <w:ind w:left="1440" w:hanging="720"/>
        <w:rPr>
          <w:rFonts w:ascii="Arial" w:hAnsi="Arial" w:cs="Arial"/>
          <w:sz w:val="20"/>
        </w:rPr>
      </w:pPr>
      <w:r w:rsidRPr="00E32485">
        <w:rPr>
          <w:rFonts w:ascii="Arial" w:hAnsi="Arial" w:cs="Arial"/>
          <w:sz w:val="20"/>
        </w:rPr>
        <w:tab/>
      </w:r>
      <w:r>
        <w:rPr>
          <w:rFonts w:ascii="Arial" w:hAnsi="Arial" w:cs="Arial"/>
          <w:sz w:val="20"/>
          <w:szCs w:val="20"/>
        </w:rPr>
        <w:tab/>
      </w:r>
      <w:sdt>
        <w:sdtPr>
          <w:rPr>
            <w:rFonts w:ascii="Arial" w:hAnsi="Arial" w:cs="Arial"/>
            <w:sz w:val="20"/>
            <w:szCs w:val="20"/>
          </w:rPr>
          <w:id w:val="786172633"/>
        </w:sdtPr>
        <w:sdtEndPr/>
        <w:sdtContent>
          <w:r w:rsidR="00872197">
            <w:rPr>
              <w:rFonts w:ascii="Arial" w:hAnsi="Arial" w:cs="Arial"/>
              <w:sz w:val="20"/>
              <w:szCs w:val="20"/>
            </w:rPr>
            <w:t>18</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BF54E1" w:rsidRPr="00E32485" w:rsidRDefault="00BF54E1" w:rsidP="00D423D7">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sdt>
            <w:sdtPr>
              <w:rPr>
                <w:rFonts w:asciiTheme="majorHAnsi" w:hAnsiTheme="majorHAnsi" w:cs="Arial"/>
                <w:szCs w:val="20"/>
              </w:rPr>
              <w:id w:val="-1763062674"/>
            </w:sdtPr>
            <w:sdtEndPr/>
            <w:sdtContent>
              <w:r w:rsidR="00872197" w:rsidRPr="00D423D7">
                <w:rPr>
                  <w:rFonts w:asciiTheme="majorHAnsi" w:hAnsiTheme="majorHAnsi" w:cs="Arial"/>
                  <w:szCs w:val="20"/>
                </w:rPr>
                <w:t>SUR 3003 Route and Construction Surveying</w:t>
              </w:r>
              <w:r w:rsidR="00872197">
                <w:rPr>
                  <w:rFonts w:asciiTheme="majorHAnsi" w:hAnsiTheme="majorHAnsi" w:cs="Arial"/>
                  <w:szCs w:val="20"/>
                </w:rPr>
                <w:t xml:space="preserve">:  </w:t>
              </w:r>
              <w:r w:rsidR="00872197" w:rsidRPr="00D423D7">
                <w:rPr>
                  <w:rFonts w:asciiTheme="majorHAnsi" w:hAnsiTheme="majorHAnsi"/>
                  <w:color w:val="000000"/>
                </w:rPr>
                <w:t>Horizontal and vertical curve construction, construction survey parameters for buildings and roads, subdivision design and layout, and location guidelines for cuts and fills along with volume determination.</w:t>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s="Arial"/>
                  <w:szCs w:val="20"/>
                </w:rPr>
                <w:t xml:space="preserve">SUR 3013 Survey Plats and Deeds:  </w:t>
              </w:r>
              <w:r w:rsidR="00872197" w:rsidRPr="00325846">
                <w:rPr>
                  <w:rFonts w:asciiTheme="majorHAnsi" w:hAnsiTheme="majorHAnsi"/>
                </w:rPr>
                <w:t>Study of plats of survey to include survey research and records interpretation, deeds, descriptions, plats and principles of the presentation of survey data</w:t>
              </w:r>
              <w:r w:rsidR="00872197" w:rsidRPr="00325846">
                <w:rPr>
                  <w:rFonts w:asciiTheme="majorHAnsi" w:hAnsiTheme="majorHAnsi"/>
                  <w:color w:val="000000"/>
                </w:rPr>
                <w:t>.</w:t>
              </w:r>
              <w:r w:rsidR="00872197">
                <w:rPr>
                  <w:rFonts w:asciiTheme="majorHAnsi" w:hAnsiTheme="majorHAnsi"/>
                  <w:color w:val="000000"/>
                </w:rPr>
                <w:tab/>
              </w:r>
              <w:r w:rsidR="00872197">
                <w:rPr>
                  <w:rFonts w:asciiTheme="majorHAnsi" w:hAnsiTheme="majorHAnsi" w:cs="Arial"/>
                  <w:szCs w:val="20"/>
                </w:rPr>
                <w:t xml:space="preserve">SUR 3023 Photogrammetry:  </w:t>
              </w:r>
              <w:r w:rsidR="00872197" w:rsidRPr="00325846">
                <w:rPr>
                  <w:rFonts w:asciiTheme="majorHAnsi" w:hAnsiTheme="majorHAnsi"/>
                  <w:color w:val="000000"/>
                </w:rPr>
                <w:t>Principles, procedures, and technology in photogrammetry</w:t>
              </w:r>
              <w:r w:rsidR="00872197">
                <w:rPr>
                  <w:rFonts w:asciiTheme="majorHAnsi" w:hAnsiTheme="majorHAnsi"/>
                  <w:color w:val="000000"/>
                </w:rPr>
                <w:t>.</w:t>
              </w:r>
              <w:r w:rsidR="00872197">
                <w:rPr>
                  <w:rFonts w:asciiTheme="majorHAnsi" w:hAnsiTheme="majorHAnsi"/>
                  <w:color w:val="000000"/>
                </w:rPr>
                <w:tab/>
              </w:r>
              <w:r w:rsidR="00872197">
                <w:rPr>
                  <w:rFonts w:asciiTheme="majorHAnsi" w:hAnsiTheme="majorHAnsi" w:cs="Arial"/>
                  <w:szCs w:val="20"/>
                </w:rPr>
                <w:t xml:space="preserve">SUR 4003 Boundary Control and Legal Principles:  </w:t>
              </w:r>
              <w:r w:rsidR="00872197" w:rsidRPr="00DC55DD">
                <w:rPr>
                  <w:rFonts w:asciiTheme="majorHAnsi" w:hAnsiTheme="majorHAnsi"/>
                  <w:color w:val="000000"/>
                </w:rPr>
                <w:t>Laws, practices, and legal elements required to understand boundary location in land surveying.</w:t>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olor w:val="000000"/>
                </w:rPr>
                <w:tab/>
              </w:r>
              <w:r w:rsidR="00872197">
                <w:rPr>
                  <w:rFonts w:asciiTheme="majorHAnsi" w:hAnsiTheme="majorHAnsi" w:cs="Arial"/>
                  <w:szCs w:val="20"/>
                </w:rPr>
                <w:t xml:space="preserve">SUR 4013 Law and Professionalism in Surveying:  </w:t>
              </w:r>
              <w:r w:rsidR="00872197" w:rsidRPr="00DC55DD">
                <w:rPr>
                  <w:rFonts w:asciiTheme="majorHAnsi" w:hAnsiTheme="majorHAnsi"/>
                </w:rPr>
                <w:t>Arkansas and other state-specific laws, practices, and legal elements required to understand boundary location and other practices in land surveying.</w:t>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rPr>
                <w:tab/>
              </w:r>
              <w:r w:rsidR="00872197">
                <w:rPr>
                  <w:rFonts w:asciiTheme="majorHAnsi" w:hAnsiTheme="majorHAnsi" w:cs="Arial"/>
                  <w:szCs w:val="20"/>
                </w:rPr>
                <w:t>SUR 4023 Advanced Surveying:  Principles and practices of advanced surveying techniques.</w:t>
              </w:r>
            </w:sdtContent>
          </w:sdt>
          <w:r w:rsidR="00872197">
            <w:rPr>
              <w:rFonts w:asciiTheme="majorHAnsi" w:hAnsiTheme="majorHAnsi" w:cs="Arial"/>
              <w:szCs w:val="20"/>
            </w:rPr>
            <w:t xml:space="preserve"> </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Goals and objectives of </w:t>
      </w:r>
      <w:r w:rsidR="00CB05A2">
        <w:rPr>
          <w:rFonts w:ascii="Arial" w:hAnsi="Arial" w:cs="Arial"/>
          <w:sz w:val="20"/>
        </w:rPr>
        <w:t>minor</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szCs w:val="20"/>
        </w:rPr>
        <w:tab/>
      </w:r>
      <w:sdt>
        <w:sdtPr>
          <w:rPr>
            <w:rFonts w:ascii="Arial" w:hAnsi="Arial" w:cs="Arial"/>
            <w:sz w:val="20"/>
            <w:szCs w:val="20"/>
          </w:rPr>
          <w:id w:val="-1729601191"/>
        </w:sdtPr>
        <w:sdtEndPr/>
        <w:sdtContent>
          <w:sdt>
            <w:sdtPr>
              <w:rPr>
                <w:rFonts w:asciiTheme="majorHAnsi" w:hAnsiTheme="majorHAnsi" w:cs="Arial"/>
                <w:sz w:val="20"/>
                <w:szCs w:val="20"/>
              </w:rPr>
              <w:id w:val="-836457944"/>
            </w:sdtPr>
            <w:sdtEndPr/>
            <w:sdtContent>
              <w:sdt>
                <w:sdtPr>
                  <w:rPr>
                    <w:rFonts w:asciiTheme="majorHAnsi" w:hAnsiTheme="majorHAnsi" w:cs="Arial"/>
                    <w:sz w:val="20"/>
                    <w:szCs w:val="20"/>
                  </w:rPr>
                  <w:id w:val="743386362"/>
                </w:sdtPr>
                <w:sdtEndPr/>
                <w:sdtContent>
                  <w:r w:rsidR="00BD5ECC">
                    <w:rPr>
                      <w:rFonts w:asciiTheme="majorHAnsi" w:hAnsiTheme="majorHAnsi" w:cs="Arial"/>
                      <w:sz w:val="20"/>
                      <w:szCs w:val="20"/>
                    </w:rPr>
                    <w:t xml:space="preserve">The surveying minor will increase the value/marketability of BSCE students by providing them with the tools needed to ultimately become licensed surveyors.  Surveying is a crucial part of many civil </w:t>
                  </w:r>
                  <w:r w:rsidR="00BD5ECC">
                    <w:rPr>
                      <w:rFonts w:asciiTheme="majorHAnsi" w:hAnsiTheme="majorHAnsi" w:cs="Arial"/>
                      <w:sz w:val="20"/>
                      <w:szCs w:val="20"/>
                    </w:rPr>
                    <w:lastRenderedPageBreak/>
                    <w:t>engineering projects, and these courses will provide students with a better understanding of those surveying requirements.</w:t>
                  </w:r>
                </w:sdtContent>
              </w:sdt>
            </w:sdtContent>
          </w:sdt>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r w:rsidR="006E3740">
            <w:rPr>
              <w:rFonts w:ascii="Arial" w:hAnsi="Arial" w:cs="Arial"/>
              <w:sz w:val="20"/>
              <w:szCs w:val="20"/>
            </w:rPr>
            <w:t>Graduates should be capable of utilizing modern measurement technologies to acquire spatial data and employ industry-standard software to solve technical problems.</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w:t>
      </w:r>
      <w:r w:rsidR="00CB05A2">
        <w:rPr>
          <w:rFonts w:ascii="Arial" w:hAnsi="Arial" w:cs="Arial"/>
          <w:sz w:val="20"/>
        </w:rPr>
        <w:t xml:space="preserve"> minor</w:t>
      </w:r>
      <w:r w:rsidRPr="00E32485">
        <w:rPr>
          <w:rFonts w:ascii="Arial" w:hAnsi="Arial" w:cs="Arial"/>
          <w:sz w:val="20"/>
        </w:rPr>
        <w:t xml:space="preserve"> meets employer needs</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6E3740">
            <w:rPr>
              <w:rFonts w:ascii="Arial" w:hAnsi="Arial" w:cs="Arial"/>
              <w:sz w:val="20"/>
              <w:szCs w:val="20"/>
            </w:rPr>
            <w:t>Professional Surveyor licensure requirements are published as part of Arkansas Code (A.C.A. §17-48-203), and additional details are provided through the Arkansas State Board of Licensure for Professional Engineers and Professional Surveyors.  The following link provides details about current licensure requirements which went into effect on January 1, 2017 (</w:t>
          </w:r>
          <w:hyperlink r:id="rId15" w:history="1">
            <w:r w:rsidR="006E3740" w:rsidRPr="002E02EA">
              <w:rPr>
                <w:rStyle w:val="Hyperlink"/>
                <w:rFonts w:ascii="Arial" w:hAnsi="Arial" w:cs="Arial"/>
                <w:sz w:val="20"/>
                <w:szCs w:val="20"/>
              </w:rPr>
              <w:t>https://www.pels.arkansas.gov/Websites/pels/images/New%20Rules%201.1.2017%20Surveyor.pdf</w:t>
            </w:r>
          </w:hyperlink>
          <w:r w:rsidR="006E3740">
            <w:rPr>
              <w:rFonts w:ascii="Arial" w:hAnsi="Arial" w:cs="Arial"/>
              <w:sz w:val="20"/>
              <w:szCs w:val="20"/>
            </w:rPr>
            <w:t xml:space="preserve">).  </w:t>
          </w:r>
          <w:r w:rsidR="00CD671B">
            <w:rPr>
              <w:rFonts w:ascii="Arial" w:hAnsi="Arial" w:cs="Arial"/>
              <w:sz w:val="20"/>
              <w:szCs w:val="20"/>
            </w:rPr>
            <w:t>Completion of the surveying minor proposed (in conjunction with the BSCE program) will satisfy the educational requirements to allow students to sit for the P.S. licensure exam.</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Student demand (projected enrollment) for </w:t>
      </w:r>
      <w:r w:rsidR="00CB05A2">
        <w:rPr>
          <w:rFonts w:ascii="Arial" w:hAnsi="Arial" w:cs="Arial"/>
          <w:sz w:val="20"/>
        </w:rPr>
        <w:t>minor</w:t>
      </w:r>
    </w:p>
    <w:p w:rsidR="00BF54E1" w:rsidRPr="00E32485" w:rsidRDefault="00BF54E1" w:rsidP="00BF54E1">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6E3740">
            <w:rPr>
              <w:rFonts w:ascii="Arial" w:hAnsi="Arial" w:cs="Arial"/>
              <w:sz w:val="20"/>
              <w:szCs w:val="20"/>
            </w:rPr>
            <w:t>4 in the first year</w:t>
          </w:r>
        </w:sdtContent>
      </w:sdt>
    </w:p>
    <w:p w:rsidR="00BF54E1"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w:t>
      </w:r>
      <w:r w:rsidR="00CB05A2">
        <w:rPr>
          <w:rFonts w:ascii="Arial" w:hAnsi="Arial" w:cs="Arial"/>
          <w:sz w:val="20"/>
        </w:rPr>
        <w:t>s</w:t>
      </w:r>
      <w:r w:rsidRPr="00E32485">
        <w:rPr>
          <w:rFonts w:ascii="Arial" w:hAnsi="Arial" w:cs="Arial"/>
          <w:sz w:val="20"/>
        </w:rPr>
        <w:t xml:space="preserve"> or and the institution(s) used as a model to develop the proposed program option</w:t>
      </w:r>
    </w:p>
    <w:p w:rsidR="00BF54E1" w:rsidRPr="00E32485" w:rsidRDefault="00BF54E1" w:rsidP="00BF54E1">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6E3740">
            <w:rPr>
              <w:rFonts w:ascii="Arial" w:hAnsi="Arial" w:cs="Arial"/>
              <w:sz w:val="20"/>
              <w:szCs w:val="20"/>
            </w:rPr>
            <w:t>No institution in the state of Arkansas has a surveying minor to go along with an engineering degree</w:t>
          </w:r>
          <w:r w:rsidR="00F278D4">
            <w:rPr>
              <w:rFonts w:ascii="Arial" w:hAnsi="Arial" w:cs="Arial"/>
              <w:sz w:val="20"/>
              <w:szCs w:val="20"/>
            </w:rPr>
            <w:t xml:space="preserve"> that I am aware of or can find</w:t>
          </w:r>
          <w:r w:rsidR="006E3740">
            <w:rPr>
              <w:rFonts w:ascii="Arial" w:hAnsi="Arial" w:cs="Arial"/>
              <w:sz w:val="20"/>
              <w:szCs w:val="20"/>
            </w:rPr>
            <w:t xml:space="preserve">.  There are stand-alone programs at two community colleges in the state which would ultimately allow a student to become a licensed P.S.  Those programs at located at </w:t>
          </w:r>
          <w:r w:rsidR="00DA6632">
            <w:rPr>
              <w:rFonts w:ascii="Arial" w:hAnsi="Arial" w:cs="Arial"/>
              <w:sz w:val="20"/>
              <w:szCs w:val="20"/>
            </w:rPr>
            <w:t>the University of Arkansas at Monticello and the University of Arkansas Community College at Morrilton.</w:t>
          </w:r>
          <w:r w:rsidR="00CD671B">
            <w:rPr>
              <w:rFonts w:ascii="Arial" w:hAnsi="Arial" w:cs="Arial"/>
              <w:sz w:val="20"/>
              <w:szCs w:val="20"/>
            </w:rPr>
            <w:t xml:space="preserve">  </w:t>
          </w:r>
          <w:r w:rsidR="004B1DDB">
            <w:rPr>
              <w:rFonts w:ascii="Arial" w:hAnsi="Arial" w:cs="Arial"/>
              <w:sz w:val="20"/>
              <w:szCs w:val="20"/>
            </w:rPr>
            <w:t>The surveying minor proposed wasn’t modeled after any existing program but rather modeled after the requirements specified in Arkansas law for P.S. licensure.</w:t>
          </w:r>
        </w:sdtContent>
      </w:sdt>
    </w:p>
    <w:sdt>
      <w:sdtPr>
        <w:rPr>
          <w:rFonts w:ascii="Arial" w:hAnsi="Arial" w:cs="Arial"/>
          <w:sz w:val="20"/>
          <w:szCs w:val="20"/>
        </w:rPr>
        <w:id w:val="-448623626"/>
        <w:showingPlcHdr/>
      </w:sdtPr>
      <w:sdtEndPr/>
      <w:sdtContent>
        <w:p w:rsidR="00BF54E1" w:rsidRPr="004D55AD" w:rsidRDefault="00CB05A2" w:rsidP="00BF54E1">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BF54E1" w:rsidRPr="004D55AD" w:rsidRDefault="00BF54E1" w:rsidP="00BF54E1">
      <w:pPr>
        <w:tabs>
          <w:tab w:val="left" w:pos="540"/>
        </w:tabs>
        <w:spacing w:after="0"/>
        <w:rPr>
          <w:rFonts w:ascii="Arial" w:hAnsi="Arial" w:cs="Arial"/>
          <w:sz w:val="20"/>
          <w:szCs w:val="20"/>
        </w:rPr>
      </w:pPr>
    </w:p>
    <w:p w:rsidR="00CB05A2" w:rsidRDefault="00CB05A2">
      <w:pPr>
        <w:rPr>
          <w:rFonts w:ascii="Arial" w:hAnsi="Arial" w:cs="Arial"/>
          <w:sz w:val="20"/>
          <w:szCs w:val="20"/>
        </w:rPr>
      </w:pPr>
      <w:r>
        <w:rPr>
          <w:rFonts w:ascii="Arial" w:hAnsi="Arial" w:cs="Arial"/>
          <w:sz w:val="20"/>
          <w:szCs w:val="20"/>
        </w:rPr>
        <w:br w:type="page"/>
      </w:r>
    </w:p>
    <w:p w:rsidR="00BF54E1" w:rsidRDefault="00BF54E1" w:rsidP="00BF54E1">
      <w:pPr>
        <w:tabs>
          <w:tab w:val="left" w:pos="540"/>
        </w:tabs>
        <w:spacing w:after="0"/>
        <w:rPr>
          <w:rFonts w:ascii="Arial" w:hAnsi="Arial" w:cs="Arial"/>
          <w:sz w:val="20"/>
          <w:szCs w:val="20"/>
        </w:rPr>
      </w:pPr>
      <w:r w:rsidRPr="004D55AD">
        <w:rPr>
          <w:rFonts w:ascii="Arial" w:hAnsi="Arial" w:cs="Arial"/>
          <w:sz w:val="20"/>
          <w:szCs w:val="20"/>
        </w:rPr>
        <w:lastRenderedPageBreak/>
        <w:t xml:space="preserve">12. </w:t>
      </w:r>
      <w:r>
        <w:rPr>
          <w:rFonts w:ascii="Arial" w:hAnsi="Arial" w:cs="Arial"/>
          <w:sz w:val="20"/>
          <w:szCs w:val="20"/>
        </w:rPr>
        <w:tab/>
      </w:r>
      <w:r w:rsidRPr="00E32485">
        <w:rPr>
          <w:rFonts w:ascii="Arial" w:hAnsi="Arial" w:cs="Arial"/>
          <w:sz w:val="20"/>
          <w:szCs w:val="20"/>
        </w:rPr>
        <w:t>Institutional curriculum committee review/approval date:</w:t>
      </w:r>
    </w:p>
    <w:p w:rsidR="00BF54E1" w:rsidRDefault="00BF54E1" w:rsidP="00BF54E1">
      <w:pPr>
        <w:tabs>
          <w:tab w:val="left" w:pos="540"/>
        </w:tabs>
        <w:spacing w:after="0"/>
        <w:rPr>
          <w:rFonts w:ascii="Arial" w:hAnsi="Arial" w:cs="Arial"/>
          <w:sz w:val="20"/>
          <w:szCs w:val="20"/>
        </w:rPr>
      </w:pPr>
    </w:p>
    <w:p w:rsidR="00BF54E1" w:rsidRDefault="00BF54E1" w:rsidP="00BF54E1">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sdt>
        <w:sdtPr>
          <w:rPr>
            <w:rFonts w:asciiTheme="majorHAnsi" w:hAnsiTheme="majorHAnsi" w:cs="Arial"/>
            <w:b/>
            <w:sz w:val="20"/>
            <w:szCs w:val="20"/>
          </w:rPr>
          <w:alias w:val="Select Yes / No"/>
          <w:tag w:val="Select Yes / No"/>
          <w:id w:val="-756363685"/>
        </w:sdtPr>
        <w:sdtEndPr/>
        <w:sdtContent>
          <w:r w:rsidR="00A82FA6" w:rsidRPr="008F6C47">
            <w:rPr>
              <w:rStyle w:val="PlaceholderText"/>
              <w:b/>
              <w:color w:val="auto"/>
            </w:rPr>
            <w:t>No</w:t>
          </w:r>
        </w:sdtContent>
      </w:sdt>
      <w:r w:rsidR="00A82FA6" w:rsidRPr="00E32485">
        <w:rPr>
          <w:rFonts w:ascii="Arial" w:hAnsi="Arial" w:cs="Arial"/>
          <w:sz w:val="20"/>
          <w:szCs w:val="20"/>
        </w:rPr>
        <w:t xml:space="preserve"> </w:t>
      </w:r>
      <w:r w:rsidR="00A82FA6">
        <w:rPr>
          <w:rFonts w:ascii="Arial" w:hAnsi="Arial" w:cs="Arial"/>
          <w:sz w:val="20"/>
          <w:szCs w:val="20"/>
        </w:rPr>
        <w:tab/>
      </w:r>
      <w:r w:rsidRPr="00E32485">
        <w:rPr>
          <w:rFonts w:ascii="Arial" w:hAnsi="Arial" w:cs="Arial"/>
          <w:sz w:val="20"/>
          <w:szCs w:val="20"/>
        </w:rPr>
        <w:t xml:space="preserve">Will the new </w:t>
      </w:r>
      <w:r>
        <w:rPr>
          <w:rFonts w:ascii="Arial" w:hAnsi="Arial" w:cs="Arial"/>
          <w:sz w:val="20"/>
          <w:szCs w:val="20"/>
        </w:rPr>
        <w:t>minor</w:t>
      </w:r>
      <w:r w:rsidRPr="00E32485">
        <w:rPr>
          <w:rFonts w:ascii="Arial" w:hAnsi="Arial" w:cs="Arial"/>
          <w:sz w:val="20"/>
          <w:szCs w:val="20"/>
        </w:rPr>
        <w:t xml:space="preserve"> be offered via distance delivery?  </w:t>
      </w:r>
    </w:p>
    <w:p w:rsidR="00BF54E1" w:rsidRDefault="00BF54E1" w:rsidP="00BF54E1">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Pr="004D55AD" w:rsidRDefault="00BF54E1" w:rsidP="00BF54E1">
      <w:pPr>
        <w:tabs>
          <w:tab w:val="left" w:pos="540"/>
        </w:tabs>
        <w:spacing w:after="0"/>
        <w:rPr>
          <w:rFonts w:ascii="Arial" w:hAnsi="Arial" w:cs="Arial"/>
          <w:sz w:val="20"/>
          <w:szCs w:val="20"/>
        </w:rPr>
      </w:pPr>
    </w:p>
    <w:p w:rsidR="00BF54E1" w:rsidRPr="004D55AD" w:rsidRDefault="00BF54E1" w:rsidP="00BF54E1">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Pr>
          <w:rFonts w:ascii="Arial" w:hAnsi="Arial" w:cs="Arial"/>
          <w:sz w:val="20"/>
          <w:szCs w:val="20"/>
        </w:rPr>
        <w:tab/>
      </w:r>
      <w:r w:rsidRPr="004D55AD">
        <w:rPr>
          <w:rFonts w:ascii="Arial" w:hAnsi="Arial" w:cs="Arial"/>
          <w:sz w:val="20"/>
          <w:szCs w:val="20"/>
        </w:rPr>
        <w:t>Explain in detail the distance delivery procedures to be used</w:t>
      </w:r>
      <w:r w:rsidR="00CB05A2">
        <w:rPr>
          <w:rFonts w:ascii="Arial" w:hAnsi="Arial" w:cs="Arial"/>
          <w:sz w:val="20"/>
          <w:szCs w:val="20"/>
        </w:rPr>
        <w:t>, if applicable</w:t>
      </w:r>
      <w:r w:rsidRPr="004D55AD">
        <w:rPr>
          <w:rFonts w:ascii="Arial" w:hAnsi="Arial" w:cs="Arial"/>
          <w:sz w:val="20"/>
          <w:szCs w:val="20"/>
        </w:rPr>
        <w:t xml:space="preserve">:  </w:t>
      </w:r>
    </w:p>
    <w:p w:rsidR="00BF54E1" w:rsidRPr="004D55AD" w:rsidRDefault="00BF54E1" w:rsidP="00BF54E1">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4B1DDB">
            <w:rPr>
              <w:rFonts w:ascii="Arial" w:hAnsi="Arial" w:cs="Arial"/>
              <w:sz w:val="20"/>
              <w:szCs w:val="20"/>
            </w:rPr>
            <w:t>N/A</w:t>
          </w:r>
        </w:sdtContent>
      </w:sdt>
    </w:p>
    <w:p w:rsidR="00BF54E1" w:rsidRPr="004D55AD" w:rsidRDefault="00BF54E1" w:rsidP="00BF54E1">
      <w:pPr>
        <w:tabs>
          <w:tab w:val="left" w:pos="540"/>
        </w:tabs>
        <w:spacing w:after="0" w:line="240" w:lineRule="auto"/>
        <w:rPr>
          <w:rFonts w:ascii="Arial" w:hAnsi="Arial" w:cs="Arial"/>
          <w:sz w:val="20"/>
          <w:szCs w:val="20"/>
        </w:rPr>
      </w:pPr>
    </w:p>
    <w:p w:rsidR="00BF54E1"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BF54E1" w:rsidRPr="004D55AD" w:rsidRDefault="00BF54E1" w:rsidP="00BF54E1">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4B1DDB">
            <w:rPr>
              <w:rFonts w:ascii="Arial" w:hAnsi="Arial" w:cs="Arial"/>
              <w:sz w:val="20"/>
              <w:szCs w:val="20"/>
            </w:rPr>
            <w:t>Year 1:  $6000; Year 2:  $15,000; Year 3 and thereafter:  $18,000.  These costs are the adjunct faculty costs only.  Equipment needed is already present in the College of Engineering and Computer Science.  First year costs could be covered from differential tuition funds in the College.  Engineering instruction funds would be utilized from year 2 forward.  Program growth would dictate additional expenditures if needed.</w:t>
          </w:r>
        </w:sdtContent>
      </w:sdt>
    </w:p>
    <w:p w:rsidR="00BF54E1" w:rsidRDefault="00BF54E1" w:rsidP="00BF54E1">
      <w:pPr>
        <w:tabs>
          <w:tab w:val="left" w:pos="540"/>
        </w:tabs>
        <w:spacing w:after="0" w:line="240" w:lineRule="auto"/>
        <w:rPr>
          <w:rFonts w:ascii="Arial" w:hAnsi="Arial" w:cs="Arial"/>
          <w:sz w:val="20"/>
          <w:szCs w:val="20"/>
        </w:rPr>
      </w:pPr>
    </w:p>
    <w:p w:rsidR="00BF54E1" w:rsidRPr="00342850" w:rsidRDefault="00BF54E1" w:rsidP="00BF54E1">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BF54E1" w:rsidRPr="00991F5E" w:rsidRDefault="00BF54E1" w:rsidP="00BF54E1">
      <w:pPr>
        <w:tabs>
          <w:tab w:val="left" w:pos="540"/>
        </w:tabs>
        <w:spacing w:after="0" w:line="240" w:lineRule="auto"/>
        <w:rPr>
          <w:rFonts w:asciiTheme="majorHAnsi" w:hAnsiTheme="majorHAnsi" w:cs="Arial"/>
          <w:sz w:val="20"/>
          <w:szCs w:val="20"/>
        </w:rPr>
      </w:pPr>
    </w:p>
    <w:p w:rsidR="00BF54E1" w:rsidRPr="00991F5E" w:rsidRDefault="00BF54E1" w:rsidP="00BF54E1">
      <w:pPr>
        <w:tabs>
          <w:tab w:val="left" w:pos="360"/>
        </w:tabs>
        <w:spacing w:after="0" w:line="240" w:lineRule="auto"/>
        <w:rPr>
          <w:rFonts w:asciiTheme="majorHAnsi" w:hAnsiTheme="majorHAnsi" w:cs="Arial"/>
          <w:sz w:val="20"/>
          <w:szCs w:val="20"/>
        </w:rPr>
      </w:pPr>
    </w:p>
    <w:p w:rsidR="00BF54E1" w:rsidRDefault="00BF54E1" w:rsidP="00BF54E1">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BF54E1" w:rsidRDefault="00BF54E1" w:rsidP="00BF54E1">
      <w:pPr>
        <w:tabs>
          <w:tab w:val="left" w:pos="360"/>
          <w:tab w:val="left" w:pos="720"/>
        </w:tabs>
        <w:spacing w:after="0" w:line="240" w:lineRule="auto"/>
        <w:rPr>
          <w:rFonts w:ascii="Times New Roman" w:hAnsi="Times New Roman" w:cs="Times New Roman"/>
          <w:sz w:val="24"/>
          <w:szCs w:val="24"/>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BF54E1" w:rsidRPr="00041CB8" w:rsidRDefault="00BF54E1" w:rsidP="00BF54E1">
      <w:pPr>
        <w:tabs>
          <w:tab w:val="left" w:pos="360"/>
          <w:tab w:val="left" w:pos="720"/>
        </w:tabs>
        <w:spacing w:after="0" w:line="480" w:lineRule="auto"/>
        <w:rPr>
          <w:rFonts w:ascii="Times New Roman" w:hAnsi="Times New Roman" w:cs="Times New Roman"/>
        </w:rPr>
      </w:pPr>
    </w:p>
    <w:p w:rsidR="00BF54E1" w:rsidRPr="00041CB8" w:rsidRDefault="00BF54E1" w:rsidP="00BF54E1">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BF54E1" w:rsidRPr="00041CB8" w:rsidRDefault="00BF54E1" w:rsidP="00BF54E1">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BF54E1" w:rsidRPr="00041CB8" w:rsidRDefault="00BF54E1" w:rsidP="00BF54E1">
      <w:pPr>
        <w:rPr>
          <w:rFonts w:asciiTheme="majorHAnsi" w:hAnsiTheme="majorHAnsi"/>
        </w:rPr>
      </w:pPr>
    </w:p>
    <w:p w:rsidR="00BF54E1" w:rsidRPr="00991F5E" w:rsidRDefault="00BF54E1" w:rsidP="00BF54E1">
      <w:pPr>
        <w:rPr>
          <w:rFonts w:asciiTheme="majorHAnsi" w:hAnsiTheme="majorHAnsi"/>
          <w:sz w:val="20"/>
          <w:szCs w:val="20"/>
        </w:rPr>
      </w:pPr>
    </w:p>
    <w:p w:rsidR="00BF54E1" w:rsidRPr="00991F5E" w:rsidRDefault="00BF54E1" w:rsidP="00BF54E1">
      <w:pPr>
        <w:rPr>
          <w:rFonts w:asciiTheme="majorHAnsi" w:hAnsiTheme="majorHAnsi"/>
          <w:sz w:val="20"/>
          <w:szCs w:val="20"/>
        </w:rPr>
      </w:pPr>
    </w:p>
    <w:p w:rsidR="00BF54E1" w:rsidRPr="00991F5E" w:rsidRDefault="00BF54E1" w:rsidP="00BF54E1"/>
    <w:p w:rsidR="002B453A" w:rsidRPr="00A70260" w:rsidRDefault="002B453A">
      <w:pPr>
        <w:rPr>
          <w:rFonts w:asciiTheme="majorHAnsi" w:hAnsiTheme="majorHAnsi" w:cs="Arial"/>
          <w:b/>
          <w:color w:val="FF0000"/>
          <w:sz w:val="28"/>
          <w:szCs w:val="20"/>
        </w:rPr>
      </w:pPr>
    </w:p>
    <w:sectPr w:rsidR="002B453A" w:rsidRPr="00A70260" w:rsidSect="00A43056">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28" w:rsidRDefault="00342E28">
      <w:pPr>
        <w:spacing w:after="0" w:line="240" w:lineRule="auto"/>
      </w:pPr>
      <w:r>
        <w:separator/>
      </w:r>
    </w:p>
  </w:endnote>
  <w:endnote w:type="continuationSeparator" w:id="0">
    <w:p w:rsidR="00342E28" w:rsidRDefault="00342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71B" w:rsidRDefault="00CD671B" w:rsidP="00A10A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1B" w:rsidRDefault="00CD671B" w:rsidP="003258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B21">
      <w:rPr>
        <w:rStyle w:val="PageNumber"/>
        <w:noProof/>
      </w:rPr>
      <w:t>1</w:t>
    </w:r>
    <w:r>
      <w:rPr>
        <w:rStyle w:val="PageNumber"/>
      </w:rPr>
      <w:fldChar w:fldCharType="end"/>
    </w:r>
  </w:p>
  <w:p w:rsidR="00CD671B" w:rsidRDefault="00CD671B" w:rsidP="00303666">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28" w:rsidRDefault="00342E28">
      <w:pPr>
        <w:spacing w:after="0" w:line="240" w:lineRule="auto"/>
      </w:pPr>
      <w:r>
        <w:separator/>
      </w:r>
    </w:p>
  </w:footnote>
  <w:footnote w:type="continuationSeparator" w:id="0">
    <w:p w:rsidR="00342E28" w:rsidRDefault="00342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F"/>
    <w:rsid w:val="0000067D"/>
    <w:rsid w:val="00023741"/>
    <w:rsid w:val="00032270"/>
    <w:rsid w:val="00053B7B"/>
    <w:rsid w:val="0006799C"/>
    <w:rsid w:val="00071DCE"/>
    <w:rsid w:val="000C0C4D"/>
    <w:rsid w:val="000E0237"/>
    <w:rsid w:val="001353E5"/>
    <w:rsid w:val="0014682F"/>
    <w:rsid w:val="00186D15"/>
    <w:rsid w:val="001A32CA"/>
    <w:rsid w:val="001D49A8"/>
    <w:rsid w:val="00272472"/>
    <w:rsid w:val="00283992"/>
    <w:rsid w:val="002928AE"/>
    <w:rsid w:val="002A0602"/>
    <w:rsid w:val="002A1977"/>
    <w:rsid w:val="002B3085"/>
    <w:rsid w:val="002B453A"/>
    <w:rsid w:val="002F3954"/>
    <w:rsid w:val="0030358C"/>
    <w:rsid w:val="00303666"/>
    <w:rsid w:val="00325846"/>
    <w:rsid w:val="00342E28"/>
    <w:rsid w:val="0036156F"/>
    <w:rsid w:val="0039253C"/>
    <w:rsid w:val="003E4967"/>
    <w:rsid w:val="003F0542"/>
    <w:rsid w:val="00400191"/>
    <w:rsid w:val="004014FE"/>
    <w:rsid w:val="00404A59"/>
    <w:rsid w:val="00435945"/>
    <w:rsid w:val="00441D9C"/>
    <w:rsid w:val="00463C3E"/>
    <w:rsid w:val="00490324"/>
    <w:rsid w:val="004A6D26"/>
    <w:rsid w:val="004B1DDB"/>
    <w:rsid w:val="004C050A"/>
    <w:rsid w:val="004C1B81"/>
    <w:rsid w:val="004D52FB"/>
    <w:rsid w:val="004D5765"/>
    <w:rsid w:val="004E2912"/>
    <w:rsid w:val="005058C9"/>
    <w:rsid w:val="00541CB9"/>
    <w:rsid w:val="00581054"/>
    <w:rsid w:val="005D4D72"/>
    <w:rsid w:val="005E1230"/>
    <w:rsid w:val="006060C2"/>
    <w:rsid w:val="00610712"/>
    <w:rsid w:val="00631262"/>
    <w:rsid w:val="00632187"/>
    <w:rsid w:val="00642B21"/>
    <w:rsid w:val="006704D2"/>
    <w:rsid w:val="006B0E54"/>
    <w:rsid w:val="006E1B5C"/>
    <w:rsid w:val="006E3740"/>
    <w:rsid w:val="006F6D7B"/>
    <w:rsid w:val="00715F7B"/>
    <w:rsid w:val="0075506E"/>
    <w:rsid w:val="0076573D"/>
    <w:rsid w:val="0078267F"/>
    <w:rsid w:val="007836D9"/>
    <w:rsid w:val="00787627"/>
    <w:rsid w:val="008023BE"/>
    <w:rsid w:val="00805984"/>
    <w:rsid w:val="008371B2"/>
    <w:rsid w:val="0085662D"/>
    <w:rsid w:val="00861608"/>
    <w:rsid w:val="00872197"/>
    <w:rsid w:val="008B05FC"/>
    <w:rsid w:val="008B10DD"/>
    <w:rsid w:val="008C1080"/>
    <w:rsid w:val="008F6C47"/>
    <w:rsid w:val="0091040A"/>
    <w:rsid w:val="009132EE"/>
    <w:rsid w:val="0095597D"/>
    <w:rsid w:val="00992C80"/>
    <w:rsid w:val="009B6608"/>
    <w:rsid w:val="009E76EA"/>
    <w:rsid w:val="009F3E5C"/>
    <w:rsid w:val="00A10A57"/>
    <w:rsid w:val="00A43056"/>
    <w:rsid w:val="00A44FA3"/>
    <w:rsid w:val="00A70260"/>
    <w:rsid w:val="00A82FA6"/>
    <w:rsid w:val="00AF3A9D"/>
    <w:rsid w:val="00B16384"/>
    <w:rsid w:val="00B31B21"/>
    <w:rsid w:val="00B35887"/>
    <w:rsid w:val="00BD5ECC"/>
    <w:rsid w:val="00BF54E1"/>
    <w:rsid w:val="00C0630A"/>
    <w:rsid w:val="00CB05A2"/>
    <w:rsid w:val="00CD671B"/>
    <w:rsid w:val="00CE7935"/>
    <w:rsid w:val="00D423D7"/>
    <w:rsid w:val="00D51C8D"/>
    <w:rsid w:val="00DA6632"/>
    <w:rsid w:val="00DB5AE1"/>
    <w:rsid w:val="00DC55DD"/>
    <w:rsid w:val="00E32011"/>
    <w:rsid w:val="00E409AF"/>
    <w:rsid w:val="00E6175D"/>
    <w:rsid w:val="00EC122A"/>
    <w:rsid w:val="00ED03F2"/>
    <w:rsid w:val="00F278D4"/>
    <w:rsid w:val="00F36BAC"/>
    <w:rsid w:val="00F4280A"/>
    <w:rsid w:val="00F654FB"/>
    <w:rsid w:val="00F954B7"/>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59"/>
    <w:rsid w:val="0036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59"/>
    <w:rsid w:val="0036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69596">
      <w:bodyDiv w:val="1"/>
      <w:marLeft w:val="0"/>
      <w:marRight w:val="0"/>
      <w:marTop w:val="0"/>
      <w:marBottom w:val="0"/>
      <w:divBdr>
        <w:top w:val="none" w:sz="0" w:space="0" w:color="auto"/>
        <w:left w:val="none" w:sz="0" w:space="0" w:color="auto"/>
        <w:bottom w:val="none" w:sz="0" w:space="0" w:color="auto"/>
        <w:right w:val="none" w:sz="0" w:space="0" w:color="auto"/>
      </w:divBdr>
    </w:div>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14077155">
      <w:bodyDiv w:val="1"/>
      <w:marLeft w:val="0"/>
      <w:marRight w:val="0"/>
      <w:marTop w:val="0"/>
      <w:marBottom w:val="0"/>
      <w:divBdr>
        <w:top w:val="none" w:sz="0" w:space="0" w:color="auto"/>
        <w:left w:val="none" w:sz="0" w:space="0" w:color="auto"/>
        <w:bottom w:val="none" w:sz="0" w:space="0" w:color="auto"/>
        <w:right w:val="none" w:sz="0" w:space="0" w:color="auto"/>
      </w:divBdr>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 w:id="18572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assessment/student-learning-outcomes/files/ULOs%20for%20Website2.pdf" TargetMode="External"/><Relationship Id="rId5" Type="http://schemas.openxmlformats.org/officeDocument/2006/relationships/settings" Target="settings.xml"/><Relationship Id="rId15" Type="http://schemas.openxmlformats.org/officeDocument/2006/relationships/hyperlink" Target="https://www.pels.arkansas.gov/Websites/pels/images/New%20Rules%201.1.2017%20Surveyor.pdf" TargetMode="External"/><Relationship Id="rId10" Type="http://schemas.openxmlformats.org/officeDocument/2006/relationships/hyperlink" Target="mailto:jstewart@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curriculum@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202D62"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202D62"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025FB9"/>
    <w:rsid w:val="000D4914"/>
    <w:rsid w:val="00137D49"/>
    <w:rsid w:val="00202D62"/>
    <w:rsid w:val="0022556E"/>
    <w:rsid w:val="00303C28"/>
    <w:rsid w:val="003220A6"/>
    <w:rsid w:val="00454876"/>
    <w:rsid w:val="005704CE"/>
    <w:rsid w:val="00643B15"/>
    <w:rsid w:val="00705A83"/>
    <w:rsid w:val="0082190C"/>
    <w:rsid w:val="00846E7C"/>
    <w:rsid w:val="00911A8B"/>
    <w:rsid w:val="00930AFC"/>
    <w:rsid w:val="00941865"/>
    <w:rsid w:val="00A1395F"/>
    <w:rsid w:val="00A372AC"/>
    <w:rsid w:val="00AA4A20"/>
    <w:rsid w:val="00BB5EF0"/>
    <w:rsid w:val="00E51C96"/>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202D62"/>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 w:type="paragraph" w:customStyle="1" w:styleId="C5C33AB1C3A242E0B9099E2BBDC4E462">
    <w:name w:val="C5C33AB1C3A242E0B9099E2BBDC4E462"/>
    <w:rsid w:val="00202D62"/>
    <w:pPr>
      <w:spacing w:after="160" w:line="259" w:lineRule="auto"/>
    </w:pPr>
  </w:style>
  <w:style w:type="paragraph" w:customStyle="1" w:styleId="4BC538CF968D487F9E8CE58090E620A7">
    <w:name w:val="4BC538CF968D487F9E8CE58090E620A7"/>
    <w:rsid w:val="00202D62"/>
    <w:pPr>
      <w:spacing w:after="160" w:line="259" w:lineRule="auto"/>
    </w:pPr>
  </w:style>
  <w:style w:type="paragraph" w:customStyle="1" w:styleId="B7CBF4ABEA06410883B8534B2F0E65DC">
    <w:name w:val="B7CBF4ABEA06410883B8534B2F0E65DC"/>
    <w:rsid w:val="00202D6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202D62"/>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 w:type="paragraph" w:customStyle="1" w:styleId="C5C33AB1C3A242E0B9099E2BBDC4E462">
    <w:name w:val="C5C33AB1C3A242E0B9099E2BBDC4E462"/>
    <w:rsid w:val="00202D62"/>
    <w:pPr>
      <w:spacing w:after="160" w:line="259" w:lineRule="auto"/>
    </w:pPr>
  </w:style>
  <w:style w:type="paragraph" w:customStyle="1" w:styleId="4BC538CF968D487F9E8CE58090E620A7">
    <w:name w:val="4BC538CF968D487F9E8CE58090E620A7"/>
    <w:rsid w:val="00202D62"/>
    <w:pPr>
      <w:spacing w:after="160" w:line="259" w:lineRule="auto"/>
    </w:pPr>
  </w:style>
  <w:style w:type="paragraph" w:customStyle="1" w:styleId="B7CBF4ABEA06410883B8534B2F0E65DC">
    <w:name w:val="B7CBF4ABEA06410883B8534B2F0E65DC"/>
    <w:rsid w:val="00202D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767D9-A1B0-470B-963A-4DF04B55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3</cp:revision>
  <cp:lastPrinted>2015-07-19T19:05:00Z</cp:lastPrinted>
  <dcterms:created xsi:type="dcterms:W3CDTF">2019-04-10T11:55:00Z</dcterms:created>
  <dcterms:modified xsi:type="dcterms:W3CDTF">2019-04-10T14:40:00Z</dcterms:modified>
</cp:coreProperties>
</file>